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54" w:rsidRPr="00441F7C" w:rsidRDefault="002D11C4" w:rsidP="002D11C4">
      <w:pPr>
        <w:jc w:val="center"/>
        <w:rPr>
          <w:b/>
          <w:sz w:val="28"/>
          <w:szCs w:val="28"/>
        </w:rPr>
      </w:pPr>
      <w:r w:rsidRPr="00441F7C">
        <w:rPr>
          <w:b/>
          <w:sz w:val="28"/>
          <w:szCs w:val="28"/>
        </w:rPr>
        <w:t xml:space="preserve">Ausschreibung zum 27. Helmut </w:t>
      </w:r>
      <w:proofErr w:type="spellStart"/>
      <w:r w:rsidRPr="00441F7C">
        <w:rPr>
          <w:b/>
          <w:sz w:val="28"/>
          <w:szCs w:val="28"/>
        </w:rPr>
        <w:t>Manka</w:t>
      </w:r>
      <w:proofErr w:type="spellEnd"/>
      <w:r w:rsidRPr="00441F7C">
        <w:rPr>
          <w:b/>
          <w:sz w:val="28"/>
          <w:szCs w:val="28"/>
        </w:rPr>
        <w:t xml:space="preserve"> Gedächtnisturnier in Dortmund</w:t>
      </w:r>
    </w:p>
    <w:p w:rsidR="00441F7C" w:rsidRDefault="00441F7C" w:rsidP="002D11C4">
      <w:pPr>
        <w:rPr>
          <w:b/>
          <w:sz w:val="24"/>
          <w:szCs w:val="24"/>
        </w:rPr>
      </w:pPr>
    </w:p>
    <w:p w:rsidR="002D11C4" w:rsidRDefault="002D11C4" w:rsidP="002D11C4">
      <w:pPr>
        <w:rPr>
          <w:sz w:val="24"/>
          <w:szCs w:val="24"/>
        </w:rPr>
      </w:pPr>
      <w:r>
        <w:rPr>
          <w:b/>
          <w:sz w:val="24"/>
          <w:szCs w:val="24"/>
        </w:rPr>
        <w:t>Ausrichter:</w:t>
      </w:r>
      <w:r>
        <w:rPr>
          <w:sz w:val="24"/>
          <w:szCs w:val="24"/>
        </w:rPr>
        <w:tab/>
      </w:r>
      <w:r>
        <w:rPr>
          <w:sz w:val="24"/>
          <w:szCs w:val="24"/>
        </w:rPr>
        <w:tab/>
      </w:r>
      <w:r>
        <w:rPr>
          <w:sz w:val="24"/>
          <w:szCs w:val="24"/>
        </w:rPr>
        <w:tab/>
      </w:r>
      <w:proofErr w:type="spellStart"/>
      <w:r>
        <w:rPr>
          <w:sz w:val="24"/>
          <w:szCs w:val="24"/>
        </w:rPr>
        <w:t>K.G.Grün</w:t>
      </w:r>
      <w:proofErr w:type="spellEnd"/>
      <w:r>
        <w:rPr>
          <w:sz w:val="24"/>
          <w:szCs w:val="24"/>
        </w:rPr>
        <w:t>-Gold Do.-Scharnhorst  1981</w:t>
      </w:r>
    </w:p>
    <w:p w:rsidR="00145FF6" w:rsidRDefault="002D11C4" w:rsidP="00145FF6">
      <w:pPr>
        <w:ind w:left="2832" w:hanging="2832"/>
        <w:rPr>
          <w:sz w:val="24"/>
          <w:szCs w:val="24"/>
        </w:rPr>
      </w:pPr>
      <w:r w:rsidRPr="002D11C4">
        <w:rPr>
          <w:b/>
          <w:sz w:val="24"/>
          <w:szCs w:val="24"/>
        </w:rPr>
        <w:t>Termin:</w:t>
      </w:r>
      <w:r>
        <w:rPr>
          <w:b/>
          <w:sz w:val="24"/>
          <w:szCs w:val="24"/>
        </w:rPr>
        <w:tab/>
      </w:r>
      <w:r>
        <w:rPr>
          <w:sz w:val="24"/>
          <w:szCs w:val="24"/>
        </w:rPr>
        <w:t>Sonntag, den 15.10.2017, Beginn 10:00 Uhr</w:t>
      </w:r>
      <w:r w:rsidR="00145FF6">
        <w:rPr>
          <w:sz w:val="24"/>
          <w:szCs w:val="24"/>
        </w:rPr>
        <w:t xml:space="preserve">. </w:t>
      </w:r>
    </w:p>
    <w:p w:rsidR="002D11C4" w:rsidRDefault="007B15DA" w:rsidP="00145FF6">
      <w:pPr>
        <w:ind w:left="2832"/>
        <w:rPr>
          <w:sz w:val="24"/>
          <w:szCs w:val="24"/>
        </w:rPr>
      </w:pPr>
      <w:r>
        <w:rPr>
          <w:sz w:val="24"/>
          <w:szCs w:val="24"/>
        </w:rPr>
        <w:t xml:space="preserve">Einlass </w:t>
      </w:r>
      <w:r w:rsidR="00145FF6">
        <w:rPr>
          <w:sz w:val="24"/>
          <w:szCs w:val="24"/>
        </w:rPr>
        <w:t>2 Stunden vor Beginn.</w:t>
      </w:r>
    </w:p>
    <w:p w:rsidR="002D11C4" w:rsidRDefault="002D11C4" w:rsidP="002D11C4">
      <w:pPr>
        <w:rPr>
          <w:sz w:val="24"/>
          <w:szCs w:val="24"/>
        </w:rPr>
      </w:pPr>
      <w:r w:rsidRPr="000E527F">
        <w:rPr>
          <w:b/>
          <w:sz w:val="24"/>
          <w:szCs w:val="24"/>
        </w:rPr>
        <w:t>Austragungsort:</w:t>
      </w:r>
      <w:r w:rsidRPr="000E527F">
        <w:rPr>
          <w:b/>
          <w:sz w:val="24"/>
          <w:szCs w:val="24"/>
        </w:rPr>
        <w:tab/>
      </w:r>
      <w:r>
        <w:rPr>
          <w:sz w:val="24"/>
          <w:szCs w:val="24"/>
        </w:rPr>
        <w:tab/>
        <w:t xml:space="preserve">Gesamtschule Dortmund Scharnhorst, </w:t>
      </w:r>
      <w:proofErr w:type="spellStart"/>
      <w:r>
        <w:rPr>
          <w:sz w:val="24"/>
          <w:szCs w:val="24"/>
        </w:rPr>
        <w:t>Mackenrothweg</w:t>
      </w:r>
      <w:proofErr w:type="spellEnd"/>
      <w:r>
        <w:rPr>
          <w:sz w:val="24"/>
          <w:szCs w:val="24"/>
        </w:rPr>
        <w:t xml:space="preserve"> 12-15</w:t>
      </w:r>
    </w:p>
    <w:p w:rsidR="002D11C4" w:rsidRDefault="002D11C4" w:rsidP="002D11C4">
      <w:pPr>
        <w:ind w:left="2832" w:hanging="2832"/>
        <w:rPr>
          <w:sz w:val="24"/>
          <w:szCs w:val="24"/>
        </w:rPr>
      </w:pPr>
      <w:r w:rsidRPr="000E527F">
        <w:rPr>
          <w:b/>
          <w:sz w:val="24"/>
          <w:szCs w:val="24"/>
        </w:rPr>
        <w:t>Turnierordnung:</w:t>
      </w:r>
      <w:r>
        <w:rPr>
          <w:sz w:val="24"/>
          <w:szCs w:val="24"/>
        </w:rPr>
        <w:tab/>
        <w:t xml:space="preserve">Es gelten die Tanzturnierordnung des BUND DEUTSCHERKARNEVAL </w:t>
      </w:r>
      <w:proofErr w:type="spellStart"/>
      <w:r>
        <w:rPr>
          <w:sz w:val="24"/>
          <w:szCs w:val="24"/>
        </w:rPr>
        <w:t>e.V</w:t>
      </w:r>
      <w:proofErr w:type="spellEnd"/>
      <w:r>
        <w:rPr>
          <w:sz w:val="24"/>
          <w:szCs w:val="24"/>
        </w:rPr>
        <w:t xml:space="preserve"> in der letzten gültigen Fassung und die Bedingungen dieser Ausschreibung, die mit der Abgabe einer Meldung vollinhaltlich und rechtsverbindlich anerkannt werden, sowie die Ergänzung zur Turnierordnung des Bund Ruhr Karneval für Bütt/ Gesang/S</w:t>
      </w:r>
      <w:r w:rsidR="00441F7C">
        <w:rPr>
          <w:sz w:val="24"/>
          <w:szCs w:val="24"/>
        </w:rPr>
        <w:t>chaudarbietung und Parodie/ Tanz</w:t>
      </w:r>
      <w:r>
        <w:rPr>
          <w:sz w:val="24"/>
          <w:szCs w:val="24"/>
        </w:rPr>
        <w:t>major/ Showtanz Duo</w:t>
      </w:r>
      <w:r w:rsidR="00441F7C">
        <w:rPr>
          <w:sz w:val="24"/>
          <w:szCs w:val="24"/>
        </w:rPr>
        <w:t>/</w:t>
      </w:r>
      <w:proofErr w:type="spellStart"/>
      <w:r w:rsidR="00441F7C">
        <w:rPr>
          <w:sz w:val="24"/>
          <w:szCs w:val="24"/>
        </w:rPr>
        <w:t>Männerbalett</w:t>
      </w:r>
      <w:proofErr w:type="spellEnd"/>
      <w:r>
        <w:rPr>
          <w:sz w:val="24"/>
          <w:szCs w:val="24"/>
        </w:rPr>
        <w:t>. Zur keiner Zeit wird Einsicht in die Wertungsbögen gewährt</w:t>
      </w:r>
      <w:r w:rsidR="00C072B7">
        <w:rPr>
          <w:sz w:val="24"/>
          <w:szCs w:val="24"/>
        </w:rPr>
        <w:t>.</w:t>
      </w:r>
    </w:p>
    <w:p w:rsidR="00C072B7" w:rsidRDefault="00C072B7" w:rsidP="002D11C4">
      <w:pPr>
        <w:ind w:left="2832" w:hanging="2832"/>
        <w:rPr>
          <w:sz w:val="24"/>
          <w:szCs w:val="24"/>
        </w:rPr>
      </w:pPr>
      <w:r w:rsidRPr="000E527F">
        <w:rPr>
          <w:b/>
          <w:sz w:val="24"/>
          <w:szCs w:val="24"/>
        </w:rPr>
        <w:t>Teilnahme:</w:t>
      </w:r>
      <w:r>
        <w:rPr>
          <w:sz w:val="24"/>
          <w:szCs w:val="24"/>
        </w:rPr>
        <w:tab/>
        <w:t>Alle Vereine und Gesellschaften, die Mitglied des BDK und BRK sind. In jeder Sparte können beliebig viele Teilnehmer gemeldet werden.</w:t>
      </w:r>
    </w:p>
    <w:p w:rsidR="009838BF" w:rsidRDefault="00C072B7" w:rsidP="009838BF">
      <w:pPr>
        <w:ind w:left="2832" w:hanging="2832"/>
        <w:rPr>
          <w:sz w:val="24"/>
          <w:szCs w:val="24"/>
        </w:rPr>
      </w:pPr>
      <w:r>
        <w:rPr>
          <w:sz w:val="24"/>
          <w:szCs w:val="24"/>
        </w:rPr>
        <w:tab/>
        <w:t xml:space="preserve">Bei </w:t>
      </w:r>
      <w:r w:rsidRPr="00C072B7">
        <w:rPr>
          <w:sz w:val="24"/>
          <w:szCs w:val="24"/>
          <w:u w:val="single"/>
        </w:rPr>
        <w:t>allen</w:t>
      </w:r>
      <w:r>
        <w:rPr>
          <w:sz w:val="24"/>
          <w:szCs w:val="24"/>
          <w:u w:val="single"/>
        </w:rPr>
        <w:t xml:space="preserve"> </w:t>
      </w:r>
      <w:r>
        <w:rPr>
          <w:sz w:val="24"/>
          <w:szCs w:val="24"/>
        </w:rPr>
        <w:t>Tanzdarbietungen ist ein gültiger Tanzturnierausweis des BDK erforderlich.</w:t>
      </w:r>
    </w:p>
    <w:p w:rsidR="00C072B7" w:rsidRDefault="00C072B7" w:rsidP="002D11C4">
      <w:pPr>
        <w:ind w:left="2832" w:hanging="2832"/>
        <w:rPr>
          <w:color w:val="000000" w:themeColor="text1"/>
          <w:sz w:val="24"/>
          <w:szCs w:val="24"/>
        </w:rPr>
      </w:pPr>
      <w:r>
        <w:rPr>
          <w:sz w:val="24"/>
          <w:szCs w:val="24"/>
        </w:rPr>
        <w:tab/>
        <w:t xml:space="preserve">Tanzturnierausweise können nur noch ONLINE!! Über das Portal des Zentralarchivs des BUND DEUTSCHEN KARNEVAL e.V. beantragt werde. Entsprechende Anleitung unter </w:t>
      </w:r>
      <w:hyperlink r:id="rId7" w:history="1">
        <w:r w:rsidRPr="00C072B7">
          <w:rPr>
            <w:rStyle w:val="Hyperlink"/>
            <w:color w:val="000000" w:themeColor="text1"/>
            <w:sz w:val="24"/>
            <w:szCs w:val="24"/>
            <w:u w:val="none"/>
          </w:rPr>
          <w:t>www.karnevaldeutschland.de</w:t>
        </w:r>
      </w:hyperlink>
      <w:r w:rsidRPr="00C072B7">
        <w:rPr>
          <w:color w:val="000000" w:themeColor="text1"/>
          <w:sz w:val="24"/>
          <w:szCs w:val="24"/>
        </w:rPr>
        <w:t xml:space="preserve"> </w:t>
      </w:r>
    </w:p>
    <w:p w:rsidR="00441F7C" w:rsidRDefault="009838BF" w:rsidP="002D11C4">
      <w:pPr>
        <w:ind w:left="2832" w:hanging="2832"/>
        <w:rPr>
          <w:color w:val="000000" w:themeColor="text1"/>
          <w:sz w:val="24"/>
          <w:szCs w:val="24"/>
        </w:rPr>
      </w:pPr>
      <w:r>
        <w:rPr>
          <w:color w:val="000000" w:themeColor="text1"/>
          <w:sz w:val="24"/>
          <w:szCs w:val="24"/>
        </w:rPr>
        <w:tab/>
        <w:t xml:space="preserve">In der Sparte </w:t>
      </w:r>
      <w:proofErr w:type="spellStart"/>
      <w:r>
        <w:rPr>
          <w:color w:val="000000" w:themeColor="text1"/>
          <w:sz w:val="24"/>
          <w:szCs w:val="24"/>
        </w:rPr>
        <w:t>Männerbalett</w:t>
      </w:r>
      <w:proofErr w:type="spellEnd"/>
      <w:r>
        <w:rPr>
          <w:color w:val="000000" w:themeColor="text1"/>
          <w:sz w:val="24"/>
          <w:szCs w:val="24"/>
        </w:rPr>
        <w:t xml:space="preserve"> muss ein gültiger Personalausweis vorgelegt werden.</w:t>
      </w:r>
    </w:p>
    <w:p w:rsidR="00C072B7" w:rsidRDefault="00C072B7" w:rsidP="002D11C4">
      <w:pPr>
        <w:ind w:left="2832" w:hanging="2832"/>
        <w:rPr>
          <w:color w:val="000000" w:themeColor="text1"/>
          <w:sz w:val="24"/>
          <w:szCs w:val="24"/>
        </w:rPr>
      </w:pPr>
      <w:r w:rsidRPr="000E527F">
        <w:rPr>
          <w:b/>
          <w:color w:val="000000" w:themeColor="text1"/>
          <w:sz w:val="24"/>
          <w:szCs w:val="24"/>
        </w:rPr>
        <w:t>Ablauf:</w:t>
      </w:r>
      <w:r>
        <w:rPr>
          <w:color w:val="000000" w:themeColor="text1"/>
          <w:sz w:val="24"/>
          <w:szCs w:val="24"/>
        </w:rPr>
        <w:tab/>
        <w:t>Akteure können in folgenden Disziplinen starten:</w:t>
      </w:r>
    </w:p>
    <w:p w:rsidR="007372E6" w:rsidRDefault="00C072B7" w:rsidP="007372E6">
      <w:pPr>
        <w:ind w:left="2832" w:hanging="2832"/>
        <w:rPr>
          <w:color w:val="000000" w:themeColor="text1"/>
          <w:sz w:val="24"/>
          <w:szCs w:val="24"/>
        </w:rPr>
      </w:pPr>
      <w:r>
        <w:rPr>
          <w:color w:val="000000" w:themeColor="text1"/>
          <w:sz w:val="24"/>
          <w:szCs w:val="24"/>
        </w:rPr>
        <w:tab/>
        <w:t xml:space="preserve">Tanzmariechen, Tanzmajor, Tanzpaare, Garde, gemischte </w:t>
      </w:r>
      <w:r w:rsidR="007372E6">
        <w:rPr>
          <w:color w:val="000000" w:themeColor="text1"/>
          <w:sz w:val="24"/>
          <w:szCs w:val="24"/>
        </w:rPr>
        <w:t>Garde, Show</w:t>
      </w:r>
      <w:r>
        <w:rPr>
          <w:color w:val="000000" w:themeColor="text1"/>
          <w:sz w:val="24"/>
          <w:szCs w:val="24"/>
        </w:rPr>
        <w:t>tanz</w:t>
      </w:r>
      <w:r w:rsidR="007372E6">
        <w:rPr>
          <w:color w:val="000000" w:themeColor="text1"/>
          <w:sz w:val="24"/>
          <w:szCs w:val="24"/>
        </w:rPr>
        <w:t>, Show</w:t>
      </w:r>
      <w:r>
        <w:rPr>
          <w:color w:val="000000" w:themeColor="text1"/>
          <w:sz w:val="24"/>
          <w:szCs w:val="24"/>
        </w:rPr>
        <w:t xml:space="preserve">tanz Duo, Schaudarbietung und </w:t>
      </w:r>
      <w:proofErr w:type="spellStart"/>
      <w:r>
        <w:rPr>
          <w:color w:val="000000" w:themeColor="text1"/>
          <w:sz w:val="24"/>
          <w:szCs w:val="24"/>
        </w:rPr>
        <w:t>Männerbalett</w:t>
      </w:r>
      <w:proofErr w:type="spellEnd"/>
      <w:r>
        <w:rPr>
          <w:color w:val="000000" w:themeColor="text1"/>
          <w:sz w:val="24"/>
          <w:szCs w:val="24"/>
        </w:rPr>
        <w:t xml:space="preserve">.  </w:t>
      </w:r>
      <w:r w:rsidR="000E527F">
        <w:rPr>
          <w:color w:val="000000" w:themeColor="text1"/>
          <w:sz w:val="24"/>
          <w:szCs w:val="24"/>
        </w:rPr>
        <w:t>(</w:t>
      </w:r>
      <w:r>
        <w:rPr>
          <w:color w:val="000000" w:themeColor="text1"/>
          <w:sz w:val="24"/>
          <w:szCs w:val="24"/>
        </w:rPr>
        <w:t>Es gibt keine Sparte der Mini Garden mehr)</w:t>
      </w:r>
    </w:p>
    <w:p w:rsidR="003A5A40" w:rsidRDefault="003A5A40" w:rsidP="007372E6">
      <w:pPr>
        <w:ind w:left="2832" w:hanging="2832"/>
        <w:rPr>
          <w:color w:val="000000" w:themeColor="text1"/>
          <w:sz w:val="24"/>
          <w:szCs w:val="24"/>
        </w:rPr>
      </w:pPr>
      <w:r>
        <w:rPr>
          <w:color w:val="000000" w:themeColor="text1"/>
          <w:sz w:val="24"/>
          <w:szCs w:val="24"/>
        </w:rPr>
        <w:tab/>
        <w:t xml:space="preserve">Die Personenanzahl in den Sparten Garde, gemischte Garde, Showtanz, Schaudarbietung und </w:t>
      </w:r>
      <w:proofErr w:type="spellStart"/>
      <w:r>
        <w:rPr>
          <w:color w:val="000000" w:themeColor="text1"/>
          <w:sz w:val="24"/>
          <w:szCs w:val="24"/>
        </w:rPr>
        <w:t>Männerbalett</w:t>
      </w:r>
      <w:proofErr w:type="spellEnd"/>
      <w:r>
        <w:rPr>
          <w:color w:val="000000" w:themeColor="text1"/>
          <w:sz w:val="24"/>
          <w:szCs w:val="24"/>
        </w:rPr>
        <w:t xml:space="preserve">  beträgt mindestens 6. Um dies erfüllen zu können, dürfen in den Altersklasse Junioren und Ü 15 </w:t>
      </w:r>
      <w:r w:rsidR="00441F7C">
        <w:rPr>
          <w:color w:val="000000" w:themeColor="text1"/>
          <w:sz w:val="24"/>
          <w:szCs w:val="24"/>
        </w:rPr>
        <w:t xml:space="preserve">maximal </w:t>
      </w:r>
      <w:r>
        <w:rPr>
          <w:color w:val="000000" w:themeColor="text1"/>
          <w:sz w:val="24"/>
          <w:szCs w:val="24"/>
        </w:rPr>
        <w:t xml:space="preserve">zwei Personen </w:t>
      </w:r>
      <w:r w:rsidR="00441F7C">
        <w:rPr>
          <w:color w:val="000000" w:themeColor="text1"/>
          <w:sz w:val="24"/>
          <w:szCs w:val="24"/>
        </w:rPr>
        <w:t xml:space="preserve">aus der darunter liegenden Altersklasse </w:t>
      </w:r>
      <w:r>
        <w:rPr>
          <w:color w:val="000000" w:themeColor="text1"/>
          <w:sz w:val="24"/>
          <w:szCs w:val="24"/>
        </w:rPr>
        <w:t xml:space="preserve">Hochgezogen werden. Bei der Jugend dürfen </w:t>
      </w:r>
      <w:r w:rsidR="00441F7C">
        <w:rPr>
          <w:color w:val="000000" w:themeColor="text1"/>
          <w:sz w:val="24"/>
          <w:szCs w:val="24"/>
        </w:rPr>
        <w:t xml:space="preserve">maximal </w:t>
      </w:r>
      <w:r>
        <w:rPr>
          <w:color w:val="000000" w:themeColor="text1"/>
          <w:sz w:val="24"/>
          <w:szCs w:val="24"/>
        </w:rPr>
        <w:t xml:space="preserve">zwei 5 Jährige </w:t>
      </w:r>
      <w:r w:rsidR="00441F7C">
        <w:rPr>
          <w:color w:val="000000" w:themeColor="text1"/>
          <w:sz w:val="24"/>
          <w:szCs w:val="24"/>
        </w:rPr>
        <w:t>mit tanzen</w:t>
      </w:r>
      <w:r>
        <w:rPr>
          <w:color w:val="000000" w:themeColor="text1"/>
          <w:sz w:val="24"/>
          <w:szCs w:val="24"/>
        </w:rPr>
        <w:t xml:space="preserve">, allerdings </w:t>
      </w:r>
      <w:r w:rsidR="00441F7C">
        <w:rPr>
          <w:color w:val="000000" w:themeColor="text1"/>
          <w:sz w:val="24"/>
          <w:szCs w:val="24"/>
        </w:rPr>
        <w:t>nur unter Vorlegung des</w:t>
      </w:r>
      <w:r>
        <w:rPr>
          <w:color w:val="000000" w:themeColor="text1"/>
          <w:sz w:val="24"/>
          <w:szCs w:val="24"/>
        </w:rPr>
        <w:t xml:space="preserve"> </w:t>
      </w:r>
      <w:r w:rsidR="00441F7C">
        <w:rPr>
          <w:color w:val="000000" w:themeColor="text1"/>
          <w:sz w:val="24"/>
          <w:szCs w:val="24"/>
        </w:rPr>
        <w:t>Kinderausweises. Dieser wird für den T</w:t>
      </w:r>
      <w:r>
        <w:rPr>
          <w:color w:val="000000" w:themeColor="text1"/>
          <w:sz w:val="24"/>
          <w:szCs w:val="24"/>
        </w:rPr>
        <w:t>urniertag einbehalten.</w:t>
      </w:r>
    </w:p>
    <w:p w:rsidR="00FE04B0" w:rsidRDefault="00FE04B0" w:rsidP="00C072B7">
      <w:pPr>
        <w:ind w:left="2832" w:hanging="2832"/>
        <w:rPr>
          <w:color w:val="000000" w:themeColor="text1"/>
          <w:sz w:val="24"/>
          <w:szCs w:val="24"/>
        </w:rPr>
      </w:pPr>
      <w:r>
        <w:rPr>
          <w:color w:val="000000" w:themeColor="text1"/>
          <w:sz w:val="24"/>
          <w:szCs w:val="24"/>
        </w:rPr>
        <w:tab/>
        <w:t>Die ersten drei Sieger pro Sparte erhalten einen Pokal.</w:t>
      </w:r>
    </w:p>
    <w:p w:rsidR="00C072B7" w:rsidRDefault="00441F7C" w:rsidP="00441F7C">
      <w:pPr>
        <w:ind w:left="2832" w:hanging="2832"/>
        <w:rPr>
          <w:color w:val="000000" w:themeColor="text1"/>
          <w:sz w:val="24"/>
          <w:szCs w:val="24"/>
        </w:rPr>
      </w:pPr>
      <w:r>
        <w:rPr>
          <w:color w:val="000000" w:themeColor="text1"/>
          <w:sz w:val="24"/>
          <w:szCs w:val="24"/>
        </w:rPr>
        <w:lastRenderedPageBreak/>
        <w:t>A</w:t>
      </w:r>
      <w:r w:rsidR="00C072B7" w:rsidRPr="000E527F">
        <w:rPr>
          <w:b/>
          <w:color w:val="000000" w:themeColor="text1"/>
          <w:sz w:val="24"/>
          <w:szCs w:val="24"/>
        </w:rPr>
        <w:t>nmeldung:</w:t>
      </w:r>
      <w:r>
        <w:rPr>
          <w:color w:val="000000" w:themeColor="text1"/>
          <w:sz w:val="24"/>
          <w:szCs w:val="24"/>
        </w:rPr>
        <w:tab/>
      </w:r>
      <w:r w:rsidR="00C072B7">
        <w:rPr>
          <w:color w:val="000000" w:themeColor="text1"/>
          <w:sz w:val="24"/>
          <w:szCs w:val="24"/>
        </w:rPr>
        <w:t>Bitte den beigefügten Meldebogen ausfüllen und bis zum 01.Oktober 2017 (E-Mail Eingang)zurück senden</w:t>
      </w:r>
      <w:r w:rsidR="00FE04B0">
        <w:rPr>
          <w:color w:val="000000" w:themeColor="text1"/>
          <w:sz w:val="24"/>
          <w:szCs w:val="24"/>
        </w:rPr>
        <w:t>.</w:t>
      </w:r>
    </w:p>
    <w:p w:rsidR="00FE04B0" w:rsidRDefault="00FE04B0" w:rsidP="00C072B7">
      <w:pPr>
        <w:ind w:left="2832" w:hanging="2832"/>
        <w:rPr>
          <w:color w:val="000000" w:themeColor="text1"/>
          <w:sz w:val="24"/>
          <w:szCs w:val="24"/>
        </w:rPr>
      </w:pPr>
      <w:r>
        <w:rPr>
          <w:color w:val="000000" w:themeColor="text1"/>
          <w:sz w:val="24"/>
          <w:szCs w:val="24"/>
        </w:rPr>
        <w:tab/>
        <w:t>Die Anmeldung wird nur gültig mit Eingang des Startgeldes. Sie muss rechtsverbindlich unterschrieben sein und den Stempel der Gesellschaft tragen.</w:t>
      </w:r>
    </w:p>
    <w:p w:rsidR="00FE04B0" w:rsidRDefault="00FE04B0" w:rsidP="00C072B7">
      <w:pPr>
        <w:ind w:left="2832" w:hanging="2832"/>
        <w:rPr>
          <w:color w:val="000000" w:themeColor="text1"/>
          <w:sz w:val="24"/>
          <w:szCs w:val="24"/>
        </w:rPr>
      </w:pPr>
      <w:r w:rsidRPr="000E527F">
        <w:rPr>
          <w:b/>
          <w:color w:val="000000" w:themeColor="text1"/>
          <w:sz w:val="24"/>
          <w:szCs w:val="24"/>
        </w:rPr>
        <w:t>Startgeld:</w:t>
      </w:r>
      <w:r>
        <w:rPr>
          <w:color w:val="000000" w:themeColor="text1"/>
          <w:sz w:val="24"/>
          <w:szCs w:val="24"/>
        </w:rPr>
        <w:tab/>
        <w:t>Je Meldung in allen Altersklassen 20,00€</w:t>
      </w:r>
    </w:p>
    <w:p w:rsidR="00FE04B0" w:rsidRDefault="00FE04B0" w:rsidP="00C072B7">
      <w:pPr>
        <w:ind w:left="2832" w:hanging="2832"/>
        <w:rPr>
          <w:color w:val="000000" w:themeColor="text1"/>
          <w:sz w:val="24"/>
          <w:szCs w:val="24"/>
        </w:rPr>
      </w:pPr>
      <w:r w:rsidRPr="000E527F">
        <w:rPr>
          <w:b/>
          <w:color w:val="000000" w:themeColor="text1"/>
          <w:sz w:val="24"/>
          <w:szCs w:val="24"/>
        </w:rPr>
        <w:t>Anweisung:</w:t>
      </w:r>
      <w:r>
        <w:rPr>
          <w:color w:val="000000" w:themeColor="text1"/>
          <w:sz w:val="24"/>
          <w:szCs w:val="24"/>
        </w:rPr>
        <w:tab/>
        <w:t>Als auftretende gelten nur Akteure, die in der vorgeschriebenen Namensliste genannt sind. Vor jeder Darbietung wird durch die Jury ein</w:t>
      </w:r>
      <w:r w:rsidR="009838BF">
        <w:rPr>
          <w:color w:val="000000" w:themeColor="text1"/>
          <w:sz w:val="24"/>
          <w:szCs w:val="24"/>
        </w:rPr>
        <w:t>e Ausweiskontrolle durchgeführt</w:t>
      </w:r>
      <w:r>
        <w:rPr>
          <w:color w:val="000000" w:themeColor="text1"/>
          <w:sz w:val="24"/>
          <w:szCs w:val="24"/>
        </w:rPr>
        <w:t>. Bei einem Start ohne Ausweis erfolgt keine Wertung.</w:t>
      </w:r>
    </w:p>
    <w:p w:rsidR="00FE04B0" w:rsidRDefault="00FE04B0" w:rsidP="00C072B7">
      <w:pPr>
        <w:ind w:left="2832" w:hanging="2832"/>
        <w:rPr>
          <w:color w:val="000000" w:themeColor="text1"/>
          <w:sz w:val="24"/>
          <w:szCs w:val="24"/>
        </w:rPr>
      </w:pPr>
      <w:r w:rsidRPr="000E527F">
        <w:rPr>
          <w:b/>
          <w:color w:val="000000" w:themeColor="text1"/>
          <w:sz w:val="24"/>
          <w:szCs w:val="24"/>
        </w:rPr>
        <w:t>Betreuer/</w:t>
      </w:r>
      <w:proofErr w:type="spellStart"/>
      <w:r w:rsidRPr="000E527F">
        <w:rPr>
          <w:b/>
          <w:color w:val="000000" w:themeColor="text1"/>
          <w:sz w:val="24"/>
          <w:szCs w:val="24"/>
        </w:rPr>
        <w:t>Aktivenkarte</w:t>
      </w:r>
      <w:proofErr w:type="spellEnd"/>
      <w:r w:rsidRPr="000E527F">
        <w:rPr>
          <w:b/>
          <w:color w:val="000000" w:themeColor="text1"/>
          <w:sz w:val="24"/>
          <w:szCs w:val="24"/>
        </w:rPr>
        <w:t>:</w:t>
      </w:r>
      <w:r>
        <w:rPr>
          <w:color w:val="000000" w:themeColor="text1"/>
          <w:sz w:val="24"/>
          <w:szCs w:val="24"/>
        </w:rPr>
        <w:tab/>
        <w:t>Mit dem Startgeld ist der freie Eintritt aller aktiv Tanzenden und je eines Betreuers für Tanzpaare, Tanzmariechen, Tanzmajor, Schautanz Duo abgegolten.</w:t>
      </w:r>
    </w:p>
    <w:p w:rsidR="00FE04B0" w:rsidRDefault="00FE04B0" w:rsidP="00C072B7">
      <w:pPr>
        <w:ind w:left="2832" w:hanging="2832"/>
        <w:rPr>
          <w:b/>
          <w:color w:val="000000" w:themeColor="text1"/>
          <w:sz w:val="24"/>
          <w:szCs w:val="24"/>
          <w:u w:val="single"/>
        </w:rPr>
      </w:pPr>
      <w:r>
        <w:rPr>
          <w:color w:val="000000" w:themeColor="text1"/>
          <w:sz w:val="24"/>
          <w:szCs w:val="24"/>
        </w:rPr>
        <w:tab/>
      </w:r>
      <w:r w:rsidRPr="00FE04B0">
        <w:rPr>
          <w:b/>
          <w:color w:val="000000" w:themeColor="text1"/>
          <w:sz w:val="24"/>
          <w:szCs w:val="24"/>
          <w:u w:val="single"/>
        </w:rPr>
        <w:t>Altersklasse Jugend:</w:t>
      </w:r>
    </w:p>
    <w:p w:rsidR="00FE04B0" w:rsidRDefault="00FE04B0" w:rsidP="00FE04B0">
      <w:pPr>
        <w:ind w:left="2832" w:hanging="2832"/>
        <w:rPr>
          <w:color w:val="000000" w:themeColor="text1"/>
          <w:sz w:val="24"/>
          <w:szCs w:val="24"/>
        </w:rPr>
      </w:pPr>
      <w:r>
        <w:rPr>
          <w:color w:val="000000" w:themeColor="text1"/>
          <w:sz w:val="24"/>
          <w:szCs w:val="24"/>
        </w:rPr>
        <w:tab/>
        <w:t>Erhalten bis 6 Tänzer 1 Betreue</w:t>
      </w:r>
      <w:r w:rsidR="007372E6">
        <w:rPr>
          <w:color w:val="000000" w:themeColor="text1"/>
          <w:sz w:val="24"/>
          <w:szCs w:val="24"/>
        </w:rPr>
        <w:t>rkarte pro Garde oder Show</w:t>
      </w:r>
      <w:r>
        <w:rPr>
          <w:color w:val="000000" w:themeColor="text1"/>
          <w:sz w:val="24"/>
          <w:szCs w:val="24"/>
        </w:rPr>
        <w:t>tanz erhalten ab 7 Tänzer 2 Betreuerkarten                                 erhalten ab 15 Tänzer 3 Betreuerkarten</w:t>
      </w:r>
    </w:p>
    <w:p w:rsidR="00471C9B" w:rsidRDefault="00471C9B" w:rsidP="00471C9B">
      <w:pPr>
        <w:ind w:left="2832" w:hanging="2832"/>
        <w:rPr>
          <w:b/>
          <w:color w:val="000000" w:themeColor="text1"/>
          <w:sz w:val="24"/>
          <w:szCs w:val="24"/>
          <w:u w:val="single"/>
        </w:rPr>
      </w:pPr>
      <w:r>
        <w:rPr>
          <w:color w:val="000000" w:themeColor="text1"/>
          <w:sz w:val="24"/>
          <w:szCs w:val="24"/>
        </w:rPr>
        <w:tab/>
      </w:r>
      <w:r w:rsidRPr="00FE04B0">
        <w:rPr>
          <w:b/>
          <w:color w:val="000000" w:themeColor="text1"/>
          <w:sz w:val="24"/>
          <w:szCs w:val="24"/>
          <w:u w:val="single"/>
        </w:rPr>
        <w:t>Altersklasse J</w:t>
      </w:r>
      <w:r>
        <w:rPr>
          <w:b/>
          <w:color w:val="000000" w:themeColor="text1"/>
          <w:sz w:val="24"/>
          <w:szCs w:val="24"/>
          <w:u w:val="single"/>
        </w:rPr>
        <w:t>unioren</w:t>
      </w:r>
      <w:r w:rsidRPr="00FE04B0">
        <w:rPr>
          <w:b/>
          <w:color w:val="000000" w:themeColor="text1"/>
          <w:sz w:val="24"/>
          <w:szCs w:val="24"/>
          <w:u w:val="single"/>
        </w:rPr>
        <w:t>:</w:t>
      </w:r>
    </w:p>
    <w:p w:rsidR="00471C9B" w:rsidRDefault="00471C9B" w:rsidP="00471C9B">
      <w:pPr>
        <w:ind w:left="2832" w:hanging="2832"/>
        <w:rPr>
          <w:color w:val="000000" w:themeColor="text1"/>
          <w:sz w:val="24"/>
          <w:szCs w:val="24"/>
        </w:rPr>
      </w:pPr>
      <w:r>
        <w:rPr>
          <w:color w:val="000000" w:themeColor="text1"/>
          <w:sz w:val="24"/>
          <w:szCs w:val="24"/>
        </w:rPr>
        <w:tab/>
        <w:t>Erhalten bis 6 Tänzer 1 Betreue</w:t>
      </w:r>
      <w:r w:rsidR="007372E6">
        <w:rPr>
          <w:color w:val="000000" w:themeColor="text1"/>
          <w:sz w:val="24"/>
          <w:szCs w:val="24"/>
        </w:rPr>
        <w:t>rkarte pro Garde oder Show</w:t>
      </w:r>
      <w:r>
        <w:rPr>
          <w:color w:val="000000" w:themeColor="text1"/>
          <w:sz w:val="24"/>
          <w:szCs w:val="24"/>
        </w:rPr>
        <w:t>tanz erhalten ab 7 Tänzer 2 Betreuerkarten                                 erhalten ab 15 Tänzer 3 Betreuerkarten</w:t>
      </w:r>
    </w:p>
    <w:p w:rsidR="00471C9B" w:rsidRDefault="00471C9B" w:rsidP="00471C9B">
      <w:pPr>
        <w:ind w:left="2832" w:hanging="2832"/>
        <w:rPr>
          <w:b/>
          <w:color w:val="000000" w:themeColor="text1"/>
          <w:sz w:val="24"/>
          <w:szCs w:val="24"/>
          <w:u w:val="single"/>
        </w:rPr>
      </w:pPr>
      <w:r>
        <w:rPr>
          <w:color w:val="000000" w:themeColor="text1"/>
          <w:sz w:val="24"/>
          <w:szCs w:val="24"/>
        </w:rPr>
        <w:tab/>
      </w:r>
      <w:r>
        <w:rPr>
          <w:b/>
          <w:color w:val="000000" w:themeColor="text1"/>
          <w:sz w:val="24"/>
          <w:szCs w:val="24"/>
          <w:u w:val="single"/>
        </w:rPr>
        <w:t>Altersklasse Ü15</w:t>
      </w:r>
      <w:r w:rsidRPr="00FE04B0">
        <w:rPr>
          <w:b/>
          <w:color w:val="000000" w:themeColor="text1"/>
          <w:sz w:val="24"/>
          <w:szCs w:val="24"/>
          <w:u w:val="single"/>
        </w:rPr>
        <w:t>:</w:t>
      </w:r>
    </w:p>
    <w:p w:rsidR="00471C9B" w:rsidRDefault="00471C9B" w:rsidP="00471C9B">
      <w:pPr>
        <w:ind w:left="2832" w:hanging="2832"/>
        <w:rPr>
          <w:color w:val="000000" w:themeColor="text1"/>
          <w:sz w:val="24"/>
          <w:szCs w:val="24"/>
        </w:rPr>
      </w:pPr>
      <w:r>
        <w:rPr>
          <w:color w:val="000000" w:themeColor="text1"/>
          <w:sz w:val="24"/>
          <w:szCs w:val="24"/>
        </w:rPr>
        <w:tab/>
        <w:t>Erhalten bis 6 Tänzer 1 Betreue</w:t>
      </w:r>
      <w:r w:rsidR="007372E6">
        <w:rPr>
          <w:color w:val="000000" w:themeColor="text1"/>
          <w:sz w:val="24"/>
          <w:szCs w:val="24"/>
        </w:rPr>
        <w:t>rkarte pro Garde oder Show</w:t>
      </w:r>
      <w:r>
        <w:rPr>
          <w:color w:val="000000" w:themeColor="text1"/>
          <w:sz w:val="24"/>
          <w:szCs w:val="24"/>
        </w:rPr>
        <w:t xml:space="preserve">tanz erhalten ab 7 Tänzer 2 Betreuerkarten                                 </w:t>
      </w:r>
    </w:p>
    <w:p w:rsidR="00471C9B" w:rsidRDefault="00471C9B" w:rsidP="00471C9B">
      <w:pPr>
        <w:ind w:left="2832" w:hanging="2832"/>
        <w:rPr>
          <w:color w:val="000000" w:themeColor="text1"/>
          <w:sz w:val="24"/>
          <w:szCs w:val="24"/>
        </w:rPr>
      </w:pPr>
      <w:r>
        <w:rPr>
          <w:color w:val="000000" w:themeColor="text1"/>
          <w:sz w:val="24"/>
          <w:szCs w:val="24"/>
        </w:rPr>
        <w:tab/>
        <w:t xml:space="preserve">Mehrfach Auftretende haben keinen Anspruch auf eine 2. </w:t>
      </w:r>
      <w:proofErr w:type="spellStart"/>
      <w:r>
        <w:rPr>
          <w:color w:val="000000" w:themeColor="text1"/>
          <w:sz w:val="24"/>
          <w:szCs w:val="24"/>
        </w:rPr>
        <w:t>Aktivenkarte</w:t>
      </w:r>
      <w:proofErr w:type="spellEnd"/>
      <w:r>
        <w:rPr>
          <w:color w:val="000000" w:themeColor="text1"/>
          <w:sz w:val="24"/>
          <w:szCs w:val="24"/>
        </w:rPr>
        <w:t>! ( z.B. Tanzmariechen)</w:t>
      </w:r>
    </w:p>
    <w:p w:rsidR="00471C9B" w:rsidRDefault="00471C9B" w:rsidP="00471C9B">
      <w:pPr>
        <w:ind w:left="2832" w:hanging="2832"/>
        <w:rPr>
          <w:color w:val="000000" w:themeColor="text1"/>
          <w:sz w:val="24"/>
          <w:szCs w:val="24"/>
        </w:rPr>
      </w:pPr>
      <w:r>
        <w:rPr>
          <w:color w:val="000000" w:themeColor="text1"/>
          <w:sz w:val="24"/>
          <w:szCs w:val="24"/>
        </w:rPr>
        <w:tab/>
        <w:t xml:space="preserve">Aktive und Betreuer haben keinen Anspruch auf einen Sitzplatz. Überzählige </w:t>
      </w:r>
      <w:proofErr w:type="spellStart"/>
      <w:r>
        <w:rPr>
          <w:color w:val="000000" w:themeColor="text1"/>
          <w:sz w:val="24"/>
          <w:szCs w:val="24"/>
        </w:rPr>
        <w:t>Aktivenkarten</w:t>
      </w:r>
      <w:proofErr w:type="spellEnd"/>
      <w:r>
        <w:rPr>
          <w:color w:val="000000" w:themeColor="text1"/>
          <w:sz w:val="24"/>
          <w:szCs w:val="24"/>
        </w:rPr>
        <w:t xml:space="preserve"> müssen am Turniertag zurückgegeben werden. Es wird um Verständnis gebeten, das Kontrollen bzgl. Der Zahl beanspruchter </w:t>
      </w:r>
      <w:proofErr w:type="spellStart"/>
      <w:r>
        <w:rPr>
          <w:color w:val="000000" w:themeColor="text1"/>
          <w:sz w:val="24"/>
          <w:szCs w:val="24"/>
        </w:rPr>
        <w:t>Aktivenkarten</w:t>
      </w:r>
      <w:proofErr w:type="spellEnd"/>
      <w:r>
        <w:rPr>
          <w:color w:val="000000" w:themeColor="text1"/>
          <w:sz w:val="24"/>
          <w:szCs w:val="24"/>
        </w:rPr>
        <w:t xml:space="preserve"> und tatsächlich Tanzender vorgenommen werden und bei Differenz die Bezahlung von Karten nachgefordert wird.</w:t>
      </w:r>
    </w:p>
    <w:p w:rsidR="00471C9B" w:rsidRDefault="00471C9B" w:rsidP="00471C9B">
      <w:pPr>
        <w:ind w:left="2832" w:hanging="2832"/>
        <w:rPr>
          <w:color w:val="000000" w:themeColor="text1"/>
          <w:sz w:val="24"/>
          <w:szCs w:val="24"/>
        </w:rPr>
      </w:pPr>
      <w:r w:rsidRPr="000E527F">
        <w:rPr>
          <w:b/>
          <w:color w:val="000000" w:themeColor="text1"/>
          <w:sz w:val="24"/>
          <w:szCs w:val="24"/>
        </w:rPr>
        <w:t>Eintritt:</w:t>
      </w:r>
      <w:r>
        <w:rPr>
          <w:color w:val="000000" w:themeColor="text1"/>
          <w:sz w:val="24"/>
          <w:szCs w:val="24"/>
        </w:rPr>
        <w:tab/>
        <w:t>Vorverkauf:</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5,00 Euro</w:t>
      </w:r>
    </w:p>
    <w:p w:rsidR="00471C9B" w:rsidRDefault="00471C9B" w:rsidP="00471C9B">
      <w:pPr>
        <w:ind w:left="2832" w:hanging="2832"/>
        <w:rPr>
          <w:color w:val="000000" w:themeColor="text1"/>
          <w:sz w:val="24"/>
          <w:szCs w:val="24"/>
        </w:rPr>
      </w:pPr>
      <w:r>
        <w:rPr>
          <w:color w:val="000000" w:themeColor="text1"/>
          <w:sz w:val="24"/>
          <w:szCs w:val="24"/>
        </w:rPr>
        <w:tab/>
        <w:t>Tageskasse: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6,00 Euro</w:t>
      </w:r>
    </w:p>
    <w:p w:rsidR="00471C9B" w:rsidRDefault="00471C9B" w:rsidP="00471C9B">
      <w:pPr>
        <w:ind w:left="2832" w:hanging="2832"/>
        <w:rPr>
          <w:color w:val="000000" w:themeColor="text1"/>
          <w:sz w:val="24"/>
          <w:szCs w:val="24"/>
        </w:rPr>
      </w:pPr>
      <w:r>
        <w:rPr>
          <w:color w:val="000000" w:themeColor="text1"/>
          <w:sz w:val="24"/>
          <w:szCs w:val="24"/>
        </w:rPr>
        <w:tab/>
        <w:t>Kinder und Jugendliche von 5-15Jahre:</w:t>
      </w:r>
      <w:r>
        <w:rPr>
          <w:color w:val="000000" w:themeColor="text1"/>
          <w:sz w:val="24"/>
          <w:szCs w:val="24"/>
        </w:rPr>
        <w:tab/>
        <w:t>3,00 Euro</w:t>
      </w:r>
    </w:p>
    <w:p w:rsidR="00471C9B" w:rsidRDefault="00471C9B" w:rsidP="00471C9B">
      <w:pPr>
        <w:ind w:left="2832" w:hanging="2832"/>
        <w:rPr>
          <w:color w:val="000000" w:themeColor="text1"/>
          <w:sz w:val="24"/>
          <w:szCs w:val="24"/>
        </w:rPr>
      </w:pPr>
      <w:r>
        <w:rPr>
          <w:color w:val="000000" w:themeColor="text1"/>
          <w:sz w:val="24"/>
          <w:szCs w:val="24"/>
        </w:rPr>
        <w:lastRenderedPageBreak/>
        <w:tab/>
        <w:t>Vorbestellte Karten müssen bis zum 01.10.2017 bezahlt sein. Vorbestellte Karten werden nicht zurück genommen.</w:t>
      </w:r>
    </w:p>
    <w:p w:rsidR="00471C9B" w:rsidRDefault="00471C9B" w:rsidP="00471C9B">
      <w:pPr>
        <w:ind w:left="2832" w:hanging="2832"/>
        <w:rPr>
          <w:color w:val="000000" w:themeColor="text1"/>
          <w:sz w:val="24"/>
          <w:szCs w:val="24"/>
        </w:rPr>
      </w:pPr>
      <w:r>
        <w:rPr>
          <w:color w:val="000000" w:themeColor="text1"/>
          <w:sz w:val="24"/>
          <w:szCs w:val="24"/>
        </w:rPr>
        <w:tab/>
        <w:t>Kinder unter 5 Jahren haben freien Eintritt, jedoch keinen Anspruch auf einen Sitzplatz!</w:t>
      </w:r>
    </w:p>
    <w:p w:rsidR="00471C9B" w:rsidRPr="000E527F" w:rsidRDefault="00471C9B" w:rsidP="00EB42AC">
      <w:pPr>
        <w:spacing w:line="240" w:lineRule="auto"/>
        <w:ind w:left="2832" w:hanging="2832"/>
        <w:rPr>
          <w:b/>
          <w:color w:val="000000" w:themeColor="text1"/>
          <w:sz w:val="24"/>
          <w:szCs w:val="24"/>
        </w:rPr>
      </w:pPr>
      <w:r w:rsidRPr="000E527F">
        <w:rPr>
          <w:b/>
          <w:color w:val="000000" w:themeColor="text1"/>
          <w:sz w:val="24"/>
          <w:szCs w:val="24"/>
        </w:rPr>
        <w:t>Auslosung der</w:t>
      </w:r>
    </w:p>
    <w:p w:rsidR="00471C9B" w:rsidRDefault="00471C9B" w:rsidP="00EB42AC">
      <w:pPr>
        <w:spacing w:line="240" w:lineRule="auto"/>
        <w:ind w:left="2832" w:hanging="2832"/>
        <w:rPr>
          <w:color w:val="000000" w:themeColor="text1"/>
          <w:sz w:val="24"/>
          <w:szCs w:val="24"/>
        </w:rPr>
      </w:pPr>
      <w:r w:rsidRPr="000E527F">
        <w:rPr>
          <w:b/>
          <w:color w:val="000000" w:themeColor="text1"/>
          <w:sz w:val="24"/>
          <w:szCs w:val="24"/>
        </w:rPr>
        <w:t>Startnummern:</w:t>
      </w:r>
      <w:r w:rsidR="00EB42AC">
        <w:rPr>
          <w:color w:val="000000" w:themeColor="text1"/>
          <w:sz w:val="24"/>
          <w:szCs w:val="24"/>
        </w:rPr>
        <w:tab/>
      </w:r>
      <w:r w:rsidR="00925FD1">
        <w:rPr>
          <w:color w:val="000000" w:themeColor="text1"/>
          <w:sz w:val="24"/>
          <w:szCs w:val="24"/>
        </w:rPr>
        <w:t>Dienstag, den 03</w:t>
      </w:r>
      <w:bookmarkStart w:id="0" w:name="_GoBack"/>
      <w:bookmarkEnd w:id="0"/>
      <w:r w:rsidR="00EB42AC">
        <w:rPr>
          <w:color w:val="000000" w:themeColor="text1"/>
          <w:sz w:val="24"/>
          <w:szCs w:val="24"/>
        </w:rPr>
        <w:t xml:space="preserve">. Oktober 2017 um 17:00Uhr, in der Gaststätte „ Zur alten Eiche“ </w:t>
      </w:r>
      <w:proofErr w:type="spellStart"/>
      <w:r w:rsidR="00EB42AC">
        <w:rPr>
          <w:color w:val="000000" w:themeColor="text1"/>
          <w:sz w:val="24"/>
          <w:szCs w:val="24"/>
        </w:rPr>
        <w:t>Westholz</w:t>
      </w:r>
      <w:proofErr w:type="spellEnd"/>
      <w:r w:rsidR="00EB42AC">
        <w:rPr>
          <w:color w:val="000000" w:themeColor="text1"/>
          <w:sz w:val="24"/>
          <w:szCs w:val="24"/>
        </w:rPr>
        <w:t xml:space="preserve"> 102, 44328 Dortmund</w:t>
      </w:r>
    </w:p>
    <w:p w:rsidR="00FB156C" w:rsidRDefault="00FB156C" w:rsidP="00EB42AC">
      <w:pPr>
        <w:spacing w:line="240" w:lineRule="auto"/>
        <w:ind w:left="2832" w:hanging="2832"/>
        <w:rPr>
          <w:color w:val="000000" w:themeColor="text1"/>
          <w:sz w:val="24"/>
          <w:szCs w:val="24"/>
        </w:rPr>
      </w:pPr>
    </w:p>
    <w:p w:rsidR="00EB42AC" w:rsidRDefault="00EB42AC" w:rsidP="00EB42AC">
      <w:pPr>
        <w:spacing w:line="240" w:lineRule="auto"/>
        <w:rPr>
          <w:color w:val="000000" w:themeColor="text1"/>
          <w:sz w:val="24"/>
          <w:szCs w:val="24"/>
        </w:rPr>
      </w:pPr>
      <w:r w:rsidRPr="000E527F">
        <w:rPr>
          <w:b/>
          <w:color w:val="000000" w:themeColor="text1"/>
          <w:sz w:val="24"/>
          <w:szCs w:val="24"/>
        </w:rPr>
        <w:t>Jury – Obmann</w:t>
      </w:r>
      <w:r w:rsidR="00145FF6">
        <w:rPr>
          <w:b/>
          <w:color w:val="000000" w:themeColor="text1"/>
          <w:sz w:val="24"/>
          <w:szCs w:val="24"/>
        </w:rPr>
        <w:t>/frau</w:t>
      </w:r>
      <w:r w:rsidRPr="000E527F">
        <w:rPr>
          <w:b/>
          <w:color w:val="000000" w:themeColor="text1"/>
          <w:sz w:val="24"/>
          <w:szCs w:val="24"/>
        </w:rPr>
        <w:t>:</w:t>
      </w:r>
      <w:r>
        <w:rPr>
          <w:color w:val="000000" w:themeColor="text1"/>
          <w:sz w:val="24"/>
          <w:szCs w:val="24"/>
        </w:rPr>
        <w:tab/>
      </w:r>
      <w:r>
        <w:rPr>
          <w:color w:val="000000" w:themeColor="text1"/>
          <w:sz w:val="24"/>
          <w:szCs w:val="24"/>
        </w:rPr>
        <w:tab/>
        <w:t xml:space="preserve">Herr Michael </w:t>
      </w:r>
      <w:proofErr w:type="spellStart"/>
      <w:r>
        <w:rPr>
          <w:color w:val="000000" w:themeColor="text1"/>
          <w:sz w:val="24"/>
          <w:szCs w:val="24"/>
        </w:rPr>
        <w:t>Keufen</w:t>
      </w:r>
      <w:proofErr w:type="spellEnd"/>
      <w:r w:rsidR="00145FF6">
        <w:rPr>
          <w:color w:val="000000" w:themeColor="text1"/>
          <w:sz w:val="24"/>
          <w:szCs w:val="24"/>
        </w:rPr>
        <w:t xml:space="preserve"> als Vertretung  Frau Tina </w:t>
      </w:r>
      <w:proofErr w:type="spellStart"/>
      <w:r w:rsidR="00145FF6">
        <w:rPr>
          <w:color w:val="000000" w:themeColor="text1"/>
          <w:sz w:val="24"/>
          <w:szCs w:val="24"/>
        </w:rPr>
        <w:t>Reisdorf</w:t>
      </w:r>
      <w:proofErr w:type="spellEnd"/>
    </w:p>
    <w:p w:rsidR="00EB42AC" w:rsidRDefault="00EB42AC" w:rsidP="00EB42AC">
      <w:pPr>
        <w:spacing w:line="240" w:lineRule="auto"/>
        <w:rPr>
          <w:color w:val="000000" w:themeColor="text1"/>
          <w:sz w:val="24"/>
          <w:szCs w:val="24"/>
        </w:rPr>
      </w:pPr>
      <w:r w:rsidRPr="000E527F">
        <w:rPr>
          <w:b/>
          <w:color w:val="000000" w:themeColor="text1"/>
          <w:sz w:val="24"/>
          <w:szCs w:val="24"/>
        </w:rPr>
        <w:t>Jury:</w:t>
      </w:r>
      <w:r w:rsidRPr="000E527F">
        <w:rPr>
          <w:b/>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Punktrichter des BRK</w:t>
      </w:r>
    </w:p>
    <w:p w:rsidR="00EB42AC" w:rsidRDefault="00EB42AC" w:rsidP="00EB42AC">
      <w:pPr>
        <w:spacing w:line="240" w:lineRule="auto"/>
        <w:rPr>
          <w:color w:val="000000" w:themeColor="text1"/>
          <w:sz w:val="24"/>
          <w:szCs w:val="24"/>
        </w:rPr>
      </w:pPr>
      <w:r w:rsidRPr="000E527F">
        <w:rPr>
          <w:b/>
          <w:color w:val="000000" w:themeColor="text1"/>
          <w:sz w:val="24"/>
          <w:szCs w:val="24"/>
        </w:rPr>
        <w:t>Turnierarzt:</w:t>
      </w:r>
      <w:r>
        <w:rPr>
          <w:color w:val="000000" w:themeColor="text1"/>
          <w:sz w:val="24"/>
          <w:szCs w:val="24"/>
        </w:rPr>
        <w:tab/>
      </w:r>
      <w:r>
        <w:rPr>
          <w:color w:val="000000" w:themeColor="text1"/>
          <w:sz w:val="24"/>
          <w:szCs w:val="24"/>
        </w:rPr>
        <w:tab/>
      </w:r>
      <w:r>
        <w:rPr>
          <w:color w:val="000000" w:themeColor="text1"/>
          <w:sz w:val="24"/>
          <w:szCs w:val="24"/>
        </w:rPr>
        <w:tab/>
        <w:t>Johanniter</w:t>
      </w:r>
    </w:p>
    <w:p w:rsidR="00EB42AC" w:rsidRDefault="00EB42AC" w:rsidP="007B15DA">
      <w:pPr>
        <w:spacing w:line="240" w:lineRule="auto"/>
        <w:ind w:left="2832" w:hanging="2832"/>
        <w:rPr>
          <w:color w:val="000000" w:themeColor="text1"/>
          <w:sz w:val="24"/>
          <w:szCs w:val="24"/>
        </w:rPr>
      </w:pPr>
      <w:r w:rsidRPr="000E527F">
        <w:rPr>
          <w:b/>
          <w:color w:val="000000" w:themeColor="text1"/>
          <w:sz w:val="24"/>
          <w:szCs w:val="24"/>
        </w:rPr>
        <w:t>Bankverbindung:</w:t>
      </w:r>
      <w:r>
        <w:rPr>
          <w:color w:val="000000" w:themeColor="text1"/>
          <w:sz w:val="24"/>
          <w:szCs w:val="24"/>
        </w:rPr>
        <w:tab/>
        <w:t xml:space="preserve">Die Startgebühren und der Betrag für vorbestellte </w:t>
      </w:r>
      <w:r>
        <w:rPr>
          <w:color w:val="000000" w:themeColor="text1"/>
          <w:sz w:val="24"/>
          <w:szCs w:val="24"/>
        </w:rPr>
        <w:tab/>
        <w:t>Eintrittskarten sind einzuzahlen auf das Konto</w:t>
      </w:r>
    </w:p>
    <w:p w:rsidR="00EB42AC" w:rsidRDefault="00EB42AC" w:rsidP="00EB42AC">
      <w:pPr>
        <w:spacing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IBAN: DE16 4405 0199 0631 0035 59</w:t>
      </w:r>
    </w:p>
    <w:p w:rsidR="00EB42AC" w:rsidRDefault="00EB42AC" w:rsidP="00EB42AC">
      <w:pPr>
        <w:spacing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Bei der Sparkasse Dortmund</w:t>
      </w:r>
    </w:p>
    <w:p w:rsidR="00EB42AC" w:rsidRDefault="00EB42AC" w:rsidP="00EB42AC">
      <w:pPr>
        <w:spacing w:line="240" w:lineRule="auto"/>
        <w:ind w:left="2832"/>
        <w:rPr>
          <w:color w:val="000000" w:themeColor="text1"/>
          <w:sz w:val="24"/>
          <w:szCs w:val="24"/>
        </w:rPr>
      </w:pPr>
      <w:r>
        <w:rPr>
          <w:color w:val="000000" w:themeColor="text1"/>
          <w:sz w:val="24"/>
          <w:szCs w:val="24"/>
        </w:rPr>
        <w:t>Bitte auf der Überweisung immer den Namen der Gesellschaft angeben.</w:t>
      </w:r>
    </w:p>
    <w:p w:rsidR="00EB42AC" w:rsidRDefault="00EB42AC" w:rsidP="00EB42AC">
      <w:pPr>
        <w:spacing w:line="240" w:lineRule="auto"/>
        <w:rPr>
          <w:color w:val="000000" w:themeColor="text1"/>
          <w:sz w:val="24"/>
          <w:szCs w:val="24"/>
        </w:rPr>
      </w:pPr>
      <w:r w:rsidRPr="000E527F">
        <w:rPr>
          <w:b/>
          <w:color w:val="000000" w:themeColor="text1"/>
          <w:sz w:val="24"/>
          <w:szCs w:val="24"/>
        </w:rPr>
        <w:t>Bühne:</w:t>
      </w:r>
      <w:r w:rsidRPr="000E527F">
        <w:rPr>
          <w:b/>
          <w:color w:val="000000" w:themeColor="text1"/>
          <w:sz w:val="24"/>
          <w:szCs w:val="24"/>
        </w:rPr>
        <w:tab/>
      </w:r>
      <w:r w:rsidRPr="000E527F">
        <w:rPr>
          <w:b/>
          <w:color w:val="000000" w:themeColor="text1"/>
          <w:sz w:val="24"/>
          <w:szCs w:val="24"/>
        </w:rPr>
        <w:tab/>
      </w:r>
      <w:r>
        <w:rPr>
          <w:color w:val="000000" w:themeColor="text1"/>
          <w:sz w:val="24"/>
          <w:szCs w:val="24"/>
        </w:rPr>
        <w:tab/>
      </w:r>
      <w:r>
        <w:rPr>
          <w:color w:val="000000" w:themeColor="text1"/>
          <w:sz w:val="24"/>
          <w:szCs w:val="24"/>
        </w:rPr>
        <w:tab/>
        <w:t>Größe: 11x 5 Meter</w:t>
      </w:r>
    </w:p>
    <w:p w:rsidR="00EB42AC" w:rsidRDefault="00EB42AC" w:rsidP="00EB42AC">
      <w:pPr>
        <w:spacing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Belag: Tanzparkett</w:t>
      </w:r>
    </w:p>
    <w:p w:rsidR="00EB42AC" w:rsidRDefault="00EB42AC" w:rsidP="00EB42AC">
      <w:pPr>
        <w:spacing w:line="240" w:lineRule="auto"/>
        <w:ind w:left="2832"/>
        <w:rPr>
          <w:color w:val="000000" w:themeColor="text1"/>
          <w:sz w:val="24"/>
          <w:szCs w:val="24"/>
        </w:rPr>
      </w:pPr>
      <w:r>
        <w:rPr>
          <w:color w:val="000000" w:themeColor="text1"/>
          <w:sz w:val="24"/>
          <w:szCs w:val="24"/>
        </w:rPr>
        <w:t>Aufmarsch von links hinten und Abmarsch von rechts hinten   (vom Publikum aus gesehen)</w:t>
      </w:r>
    </w:p>
    <w:p w:rsidR="00EB42AC" w:rsidRDefault="00EB42AC" w:rsidP="00EB42AC">
      <w:pPr>
        <w:spacing w:line="240" w:lineRule="auto"/>
        <w:rPr>
          <w:color w:val="000000" w:themeColor="text1"/>
          <w:sz w:val="24"/>
          <w:szCs w:val="24"/>
        </w:rPr>
      </w:pPr>
      <w:r w:rsidRPr="000E527F">
        <w:rPr>
          <w:b/>
          <w:color w:val="000000" w:themeColor="text1"/>
          <w:sz w:val="24"/>
          <w:szCs w:val="24"/>
        </w:rPr>
        <w:t>Proben:</w:t>
      </w:r>
      <w:r>
        <w:rPr>
          <w:color w:val="000000" w:themeColor="text1"/>
          <w:sz w:val="24"/>
          <w:szCs w:val="24"/>
        </w:rPr>
        <w:tab/>
      </w:r>
      <w:r>
        <w:rPr>
          <w:color w:val="000000" w:themeColor="text1"/>
          <w:sz w:val="24"/>
          <w:szCs w:val="24"/>
        </w:rPr>
        <w:tab/>
      </w:r>
      <w:r>
        <w:rPr>
          <w:color w:val="000000" w:themeColor="text1"/>
          <w:sz w:val="24"/>
          <w:szCs w:val="24"/>
        </w:rPr>
        <w:tab/>
        <w:t>Sind nicht möglich</w:t>
      </w:r>
    </w:p>
    <w:p w:rsidR="00EB42AC" w:rsidRDefault="00EB42AC" w:rsidP="000562B2">
      <w:pPr>
        <w:spacing w:line="240" w:lineRule="auto"/>
        <w:ind w:left="2832" w:hanging="2832"/>
        <w:rPr>
          <w:b/>
          <w:color w:val="000000" w:themeColor="text1"/>
          <w:sz w:val="24"/>
          <w:szCs w:val="24"/>
        </w:rPr>
      </w:pPr>
      <w:r w:rsidRPr="000E527F">
        <w:rPr>
          <w:b/>
          <w:color w:val="000000" w:themeColor="text1"/>
          <w:sz w:val="24"/>
          <w:szCs w:val="24"/>
        </w:rPr>
        <w:t>Umkleideräume:</w:t>
      </w:r>
      <w:r w:rsidR="000562B2">
        <w:rPr>
          <w:color w:val="000000" w:themeColor="text1"/>
          <w:sz w:val="24"/>
          <w:szCs w:val="24"/>
        </w:rPr>
        <w:tab/>
        <w:t xml:space="preserve">Zuweisung erfolgt bei Ankunft. </w:t>
      </w:r>
      <w:r w:rsidR="000562B2" w:rsidRPr="000562B2">
        <w:rPr>
          <w:b/>
          <w:color w:val="000000" w:themeColor="text1"/>
          <w:sz w:val="24"/>
          <w:szCs w:val="24"/>
        </w:rPr>
        <w:t>Für Gegenstände in den  Garderoben wird seitens des Veranstalters keine Haftung übernommen.</w:t>
      </w:r>
    </w:p>
    <w:p w:rsidR="000562B2" w:rsidRDefault="000562B2" w:rsidP="000562B2">
      <w:pPr>
        <w:spacing w:line="240" w:lineRule="auto"/>
        <w:ind w:left="2832" w:hanging="2832"/>
        <w:rPr>
          <w:color w:val="000000" w:themeColor="text1"/>
          <w:sz w:val="24"/>
          <w:szCs w:val="24"/>
        </w:rPr>
      </w:pPr>
      <w:r>
        <w:rPr>
          <w:b/>
          <w:color w:val="000000" w:themeColor="text1"/>
          <w:sz w:val="24"/>
          <w:szCs w:val="24"/>
        </w:rPr>
        <w:t>Musik:</w:t>
      </w:r>
      <w:r>
        <w:rPr>
          <w:b/>
          <w:color w:val="000000" w:themeColor="text1"/>
          <w:sz w:val="24"/>
          <w:szCs w:val="24"/>
        </w:rPr>
        <w:tab/>
      </w:r>
      <w:r w:rsidRPr="000562B2">
        <w:rPr>
          <w:color w:val="000000" w:themeColor="text1"/>
          <w:sz w:val="24"/>
          <w:szCs w:val="24"/>
        </w:rPr>
        <w:t>Zugelassen sind Audio CDs, die nur das vorgesehene Musikstück enthalten dürfen. Sie muss beschriftet sein mit</w:t>
      </w:r>
      <w:r>
        <w:rPr>
          <w:color w:val="000000" w:themeColor="text1"/>
          <w:sz w:val="24"/>
          <w:szCs w:val="24"/>
        </w:rPr>
        <w:t xml:space="preserve"> Vereinsnamen und Disziplin. Eigener Einmarsch ist nur bei den Showtänzen erlaubt, dies muss auf der Audio CD gesondert gekennzeichnet werden. Die Haftung für die Tonqualität übernimmt der auftretende Verein. Abgabe erfolgt eine Stunde vor Beginn der jeweiligen Disziplin. Für die rechtzeitige Abgabe ist die Gesellschaft verantwortlich. Bei nicht rechtzeitiger Abgabe erfolgt eine Disqualifikation für den Startpunkt.</w:t>
      </w:r>
    </w:p>
    <w:p w:rsidR="000562B2" w:rsidRDefault="000562B2" w:rsidP="000562B2">
      <w:pPr>
        <w:spacing w:line="240" w:lineRule="auto"/>
        <w:ind w:left="2832" w:hanging="2832"/>
        <w:rPr>
          <w:color w:val="000000" w:themeColor="text1"/>
          <w:sz w:val="24"/>
          <w:szCs w:val="24"/>
        </w:rPr>
      </w:pPr>
      <w:r>
        <w:rPr>
          <w:b/>
          <w:color w:val="000000" w:themeColor="text1"/>
          <w:sz w:val="24"/>
          <w:szCs w:val="24"/>
        </w:rPr>
        <w:tab/>
      </w:r>
      <w:r>
        <w:rPr>
          <w:color w:val="000000" w:themeColor="text1"/>
          <w:sz w:val="24"/>
          <w:szCs w:val="24"/>
        </w:rPr>
        <w:t>Die Audio CDs werden jeweils nach Ende einer Disziplin wieder ausgegeben. Eigene Geräte sind nicht zulässig.</w:t>
      </w:r>
    </w:p>
    <w:p w:rsidR="000562B2" w:rsidRDefault="000562B2" w:rsidP="000562B2">
      <w:pPr>
        <w:spacing w:line="240" w:lineRule="auto"/>
        <w:ind w:left="2832" w:hanging="2832"/>
        <w:rPr>
          <w:color w:val="000000" w:themeColor="text1"/>
          <w:sz w:val="24"/>
          <w:szCs w:val="24"/>
        </w:rPr>
      </w:pPr>
      <w:r w:rsidRPr="000E527F">
        <w:rPr>
          <w:b/>
          <w:color w:val="000000" w:themeColor="text1"/>
          <w:sz w:val="24"/>
          <w:szCs w:val="24"/>
        </w:rPr>
        <w:t>Parken:</w:t>
      </w:r>
      <w:r>
        <w:rPr>
          <w:color w:val="000000" w:themeColor="text1"/>
          <w:sz w:val="24"/>
          <w:szCs w:val="24"/>
        </w:rPr>
        <w:tab/>
        <w:t>Parkplatzmöglichkeiten sind in ausreichender Anzahl vorhanden. Busse können auf dem Parkplatz vor der Turnhalle der Gesamtschule parken.</w:t>
      </w:r>
    </w:p>
    <w:p w:rsidR="000562B2" w:rsidRDefault="000562B2" w:rsidP="000562B2">
      <w:pPr>
        <w:spacing w:line="240" w:lineRule="auto"/>
        <w:ind w:left="2832" w:hanging="2832"/>
        <w:rPr>
          <w:color w:val="000000" w:themeColor="text1"/>
          <w:sz w:val="24"/>
          <w:szCs w:val="24"/>
        </w:rPr>
      </w:pPr>
      <w:r w:rsidRPr="000E527F">
        <w:rPr>
          <w:b/>
          <w:color w:val="000000" w:themeColor="text1"/>
          <w:sz w:val="24"/>
          <w:szCs w:val="24"/>
        </w:rPr>
        <w:lastRenderedPageBreak/>
        <w:t>GEMA:</w:t>
      </w:r>
      <w:r>
        <w:rPr>
          <w:color w:val="000000" w:themeColor="text1"/>
          <w:sz w:val="24"/>
          <w:szCs w:val="24"/>
        </w:rPr>
        <w:tab/>
        <w:t>Alle Teilnehmer müssen der GEMA gemeldet sein. Bei Nichtmeldung kann eine Strafgebühr erteilt werden. Die GEMA-Meldung muss auf dem Anmeldeformular bestätigt sein.</w:t>
      </w:r>
    </w:p>
    <w:p w:rsidR="00145FF6" w:rsidRDefault="00145FF6" w:rsidP="00145FF6">
      <w:pPr>
        <w:ind w:left="2832" w:hanging="2832"/>
        <w:jc w:val="both"/>
        <w:rPr>
          <w:rFonts w:asciiTheme="majorHAnsi" w:eastAsia="Times New Roman" w:hAnsiTheme="majorHAnsi" w:cs="Arial"/>
          <w:sz w:val="24"/>
          <w:szCs w:val="24"/>
          <w:lang w:eastAsia="de-DE"/>
        </w:rPr>
      </w:pPr>
      <w:r>
        <w:rPr>
          <w:b/>
          <w:color w:val="000000" w:themeColor="text1"/>
          <w:sz w:val="24"/>
          <w:szCs w:val="24"/>
        </w:rPr>
        <w:t>Medikamenteneinnahme:</w:t>
      </w:r>
      <w:r>
        <w:rPr>
          <w:b/>
          <w:color w:val="000000" w:themeColor="text1"/>
          <w:sz w:val="24"/>
          <w:szCs w:val="24"/>
        </w:rPr>
        <w:tab/>
      </w:r>
      <w:r w:rsidRPr="00145FF6">
        <w:rPr>
          <w:rFonts w:asciiTheme="majorHAnsi" w:eastAsia="Times New Roman" w:hAnsiTheme="majorHAnsi" w:cs="Arial"/>
          <w:sz w:val="24"/>
          <w:szCs w:val="24"/>
          <w:lang w:eastAsia="de-DE"/>
        </w:rPr>
        <w:t>Dieses Turnier unterliegt den Vereinbarungen zwischen BUND DEUTSCHER KARNEVAL Deutschen Tanzsportverband und dem</w:t>
      </w:r>
      <w:r w:rsidR="007B15DA">
        <w:rPr>
          <w:rFonts w:asciiTheme="majorHAnsi" w:eastAsia="Times New Roman" w:hAnsiTheme="majorHAnsi" w:cs="Arial"/>
          <w:sz w:val="24"/>
          <w:szCs w:val="24"/>
          <w:lang w:eastAsia="de-DE"/>
        </w:rPr>
        <w:t xml:space="preserve"> </w:t>
      </w:r>
      <w:r w:rsidRPr="00145FF6">
        <w:rPr>
          <w:rFonts w:asciiTheme="majorHAnsi" w:eastAsia="Times New Roman" w:hAnsiTheme="majorHAnsi" w:cs="Arial"/>
          <w:sz w:val="24"/>
          <w:szCs w:val="24"/>
          <w:lang w:eastAsia="de-DE"/>
        </w:rPr>
        <w:t>DOSB. Deshalb ist es uns strengstens untersagt, Medikamente einzunehmen</w:t>
      </w:r>
      <w:r>
        <w:rPr>
          <w:rFonts w:asciiTheme="majorHAnsi" w:eastAsia="Times New Roman" w:hAnsiTheme="majorHAnsi" w:cs="Arial"/>
          <w:sz w:val="24"/>
          <w:szCs w:val="24"/>
          <w:lang w:eastAsia="de-DE"/>
        </w:rPr>
        <w:t xml:space="preserve"> </w:t>
      </w:r>
      <w:r w:rsidRPr="00145FF6">
        <w:rPr>
          <w:rFonts w:asciiTheme="majorHAnsi" w:eastAsia="Times New Roman" w:hAnsiTheme="majorHAnsi" w:cs="Arial"/>
          <w:sz w:val="24"/>
          <w:szCs w:val="24"/>
          <w:lang w:eastAsia="de-DE"/>
        </w:rPr>
        <w:t>oder zu verwenden, die auf der Internationalen Dopingliste stehen.</w:t>
      </w:r>
    </w:p>
    <w:p w:rsidR="007B15DA" w:rsidRDefault="007B15DA" w:rsidP="00145FF6">
      <w:pPr>
        <w:ind w:left="2832" w:hanging="2832"/>
        <w:jc w:val="both"/>
        <w:rPr>
          <w:rFonts w:asciiTheme="majorHAnsi" w:eastAsia="Times New Roman" w:hAnsiTheme="majorHAnsi" w:cs="Arial"/>
          <w:sz w:val="24"/>
          <w:szCs w:val="24"/>
          <w:lang w:eastAsia="de-DE"/>
        </w:rPr>
      </w:pPr>
      <w:r>
        <w:rPr>
          <w:b/>
          <w:color w:val="000000" w:themeColor="text1"/>
          <w:sz w:val="24"/>
          <w:szCs w:val="24"/>
        </w:rPr>
        <w:t>Saalregeln:</w:t>
      </w:r>
      <w:r>
        <w:rPr>
          <w:rFonts w:asciiTheme="majorHAnsi" w:eastAsia="Times New Roman" w:hAnsiTheme="majorHAnsi" w:cs="Arial"/>
          <w:sz w:val="24"/>
          <w:szCs w:val="24"/>
          <w:lang w:eastAsia="de-DE"/>
        </w:rPr>
        <w:tab/>
        <w:t xml:space="preserve">Mitgebrachte Getränke und Speisen sind im Saal nicht gestattet. </w:t>
      </w:r>
    </w:p>
    <w:p w:rsidR="007B15DA" w:rsidRDefault="007B15DA" w:rsidP="00145FF6">
      <w:pPr>
        <w:ind w:left="2832" w:hanging="2832"/>
        <w:jc w:val="both"/>
        <w:rPr>
          <w:color w:val="000000" w:themeColor="text1"/>
          <w:sz w:val="24"/>
          <w:szCs w:val="24"/>
        </w:rPr>
      </w:pPr>
      <w:r>
        <w:rPr>
          <w:b/>
          <w:color w:val="000000" w:themeColor="text1"/>
          <w:sz w:val="24"/>
          <w:szCs w:val="24"/>
        </w:rPr>
        <w:tab/>
      </w:r>
      <w:r>
        <w:rPr>
          <w:color w:val="000000" w:themeColor="text1"/>
          <w:sz w:val="24"/>
          <w:szCs w:val="24"/>
        </w:rPr>
        <w:t>Film- und Videoaufnahmen sind verboten</w:t>
      </w:r>
    </w:p>
    <w:p w:rsidR="007B15DA" w:rsidRPr="00145FF6" w:rsidRDefault="007B15DA" w:rsidP="00145FF6">
      <w:pPr>
        <w:ind w:left="2832" w:hanging="2832"/>
        <w:jc w:val="both"/>
        <w:rPr>
          <w:rFonts w:asciiTheme="majorHAnsi" w:eastAsia="Times New Roman" w:hAnsiTheme="majorHAnsi" w:cs="Arial"/>
          <w:sz w:val="24"/>
          <w:szCs w:val="24"/>
          <w:lang w:eastAsia="de-DE"/>
        </w:rPr>
      </w:pPr>
    </w:p>
    <w:p w:rsidR="000562B2" w:rsidRPr="000E527F" w:rsidRDefault="00145FF6" w:rsidP="000562B2">
      <w:pPr>
        <w:spacing w:line="240" w:lineRule="auto"/>
        <w:ind w:left="2832" w:hanging="2832"/>
        <w:rPr>
          <w:b/>
          <w:color w:val="000000" w:themeColor="text1"/>
          <w:sz w:val="24"/>
          <w:szCs w:val="24"/>
        </w:rPr>
      </w:pPr>
      <w:r>
        <w:rPr>
          <w:b/>
          <w:color w:val="000000" w:themeColor="text1"/>
          <w:sz w:val="24"/>
          <w:szCs w:val="24"/>
        </w:rPr>
        <w:t>E</w:t>
      </w:r>
      <w:r w:rsidR="000562B2" w:rsidRPr="000E527F">
        <w:rPr>
          <w:b/>
          <w:color w:val="000000" w:themeColor="text1"/>
          <w:sz w:val="24"/>
          <w:szCs w:val="24"/>
        </w:rPr>
        <w:t xml:space="preserve">insicht in die </w:t>
      </w:r>
    </w:p>
    <w:p w:rsidR="000562B2" w:rsidRDefault="000562B2" w:rsidP="000562B2">
      <w:pPr>
        <w:spacing w:line="240" w:lineRule="auto"/>
        <w:ind w:left="2832" w:hanging="2832"/>
        <w:rPr>
          <w:color w:val="000000" w:themeColor="text1"/>
          <w:sz w:val="24"/>
          <w:szCs w:val="24"/>
        </w:rPr>
      </w:pPr>
      <w:r w:rsidRPr="000E527F">
        <w:rPr>
          <w:b/>
          <w:color w:val="000000" w:themeColor="text1"/>
          <w:sz w:val="24"/>
          <w:szCs w:val="24"/>
        </w:rPr>
        <w:t>Bewertungsbögen:</w:t>
      </w:r>
      <w:r>
        <w:rPr>
          <w:color w:val="000000" w:themeColor="text1"/>
          <w:sz w:val="24"/>
          <w:szCs w:val="24"/>
        </w:rPr>
        <w:tab/>
        <w:t>Eine Aushändigung der Bewertungsbögen ist nicht statthaft. Ebenso kann keine Aushändigung von Kopien der Bewertungsbögen erfolgen.</w:t>
      </w:r>
    </w:p>
    <w:p w:rsidR="000562B2" w:rsidRDefault="000562B2" w:rsidP="000E527F">
      <w:pPr>
        <w:spacing w:line="240" w:lineRule="auto"/>
        <w:ind w:left="2832" w:hanging="2832"/>
        <w:rPr>
          <w:color w:val="000000" w:themeColor="text1"/>
          <w:sz w:val="24"/>
          <w:szCs w:val="24"/>
        </w:rPr>
      </w:pPr>
      <w:r w:rsidRPr="000E527F">
        <w:rPr>
          <w:b/>
          <w:color w:val="000000" w:themeColor="text1"/>
          <w:sz w:val="24"/>
          <w:szCs w:val="24"/>
        </w:rPr>
        <w:t>Schlussbestimmungen:</w:t>
      </w:r>
      <w:r>
        <w:rPr>
          <w:color w:val="000000" w:themeColor="text1"/>
          <w:sz w:val="24"/>
          <w:szCs w:val="24"/>
        </w:rPr>
        <w:tab/>
        <w:t>Gesellschaften und Vereine, die nac</w:t>
      </w:r>
      <w:r w:rsidR="000E527F">
        <w:rPr>
          <w:color w:val="000000" w:themeColor="text1"/>
          <w:sz w:val="24"/>
          <w:szCs w:val="24"/>
        </w:rPr>
        <w:t>h dem Meldeschluss         (</w:t>
      </w:r>
      <w:r>
        <w:rPr>
          <w:color w:val="000000" w:themeColor="text1"/>
          <w:sz w:val="24"/>
          <w:szCs w:val="24"/>
        </w:rPr>
        <w:t>01</w:t>
      </w:r>
      <w:r w:rsidR="000E527F">
        <w:rPr>
          <w:color w:val="000000" w:themeColor="text1"/>
          <w:sz w:val="24"/>
          <w:szCs w:val="24"/>
        </w:rPr>
        <w:t>.</w:t>
      </w:r>
      <w:r>
        <w:rPr>
          <w:color w:val="000000" w:themeColor="text1"/>
          <w:sz w:val="24"/>
          <w:szCs w:val="24"/>
        </w:rPr>
        <w:t xml:space="preserve"> Oktober 2017</w:t>
      </w:r>
      <w:r w:rsidR="000E527F">
        <w:rPr>
          <w:color w:val="000000" w:themeColor="text1"/>
          <w:sz w:val="24"/>
          <w:szCs w:val="24"/>
        </w:rPr>
        <w:t>) ihre Meldung zurückziehen, verpflichten sich, die noch nicht gezahlten Startgelder zu entrichten. Schon gezahlte Gelder werden nicht zurück erstattet.</w:t>
      </w:r>
    </w:p>
    <w:p w:rsidR="000E527F" w:rsidRDefault="000E527F" w:rsidP="000E527F">
      <w:pPr>
        <w:spacing w:line="240" w:lineRule="auto"/>
        <w:ind w:left="2832" w:hanging="2832"/>
        <w:rPr>
          <w:color w:val="000000" w:themeColor="text1"/>
          <w:sz w:val="24"/>
          <w:szCs w:val="24"/>
        </w:rPr>
      </w:pPr>
      <w:r w:rsidRPr="000E527F">
        <w:rPr>
          <w:b/>
          <w:color w:val="000000" w:themeColor="text1"/>
          <w:sz w:val="24"/>
          <w:szCs w:val="24"/>
        </w:rPr>
        <w:t>Turnierleitung:</w:t>
      </w:r>
      <w:r>
        <w:rPr>
          <w:color w:val="000000" w:themeColor="text1"/>
          <w:sz w:val="24"/>
          <w:szCs w:val="24"/>
        </w:rPr>
        <w:tab/>
        <w:t xml:space="preserve">1.Organisastionsleiter Bodo </w:t>
      </w:r>
      <w:proofErr w:type="spellStart"/>
      <w:r>
        <w:rPr>
          <w:color w:val="000000" w:themeColor="text1"/>
          <w:sz w:val="24"/>
          <w:szCs w:val="24"/>
        </w:rPr>
        <w:t>Mattew</w:t>
      </w:r>
      <w:proofErr w:type="spellEnd"/>
    </w:p>
    <w:p w:rsidR="000E527F" w:rsidRDefault="000E527F" w:rsidP="000E527F">
      <w:pPr>
        <w:spacing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2. Vorstand der KG Grün-Gold Do.-Scharnhorst 1981</w:t>
      </w:r>
    </w:p>
    <w:p w:rsidR="000E527F" w:rsidRDefault="000E527F" w:rsidP="000E527F">
      <w:pPr>
        <w:spacing w:line="240" w:lineRule="auto"/>
        <w:ind w:left="2832" w:hanging="2832"/>
        <w:rPr>
          <w:color w:val="000000" w:themeColor="text1"/>
          <w:sz w:val="24"/>
          <w:szCs w:val="24"/>
        </w:rPr>
      </w:pPr>
      <w:r w:rsidRPr="000E527F">
        <w:rPr>
          <w:b/>
          <w:color w:val="000000" w:themeColor="text1"/>
          <w:sz w:val="24"/>
          <w:szCs w:val="24"/>
        </w:rPr>
        <w:t>Rückfragen:</w:t>
      </w:r>
      <w:r>
        <w:rPr>
          <w:color w:val="000000" w:themeColor="text1"/>
          <w:sz w:val="24"/>
          <w:szCs w:val="24"/>
        </w:rPr>
        <w:tab/>
        <w:t xml:space="preserve">Für Rückfragen und </w:t>
      </w:r>
      <w:r w:rsidR="007B15DA">
        <w:rPr>
          <w:color w:val="000000" w:themeColor="text1"/>
          <w:sz w:val="24"/>
          <w:szCs w:val="24"/>
        </w:rPr>
        <w:t>sämtlichen Schriftverkehr steht</w:t>
      </w:r>
      <w:r>
        <w:rPr>
          <w:color w:val="000000" w:themeColor="text1"/>
          <w:sz w:val="24"/>
          <w:szCs w:val="24"/>
        </w:rPr>
        <w:t xml:space="preserve"> zur Verfügung:</w:t>
      </w:r>
    </w:p>
    <w:p w:rsidR="000E527F" w:rsidRDefault="000E527F" w:rsidP="000E527F">
      <w:pPr>
        <w:spacing w:line="240" w:lineRule="auto"/>
        <w:ind w:left="2832" w:hanging="2832"/>
        <w:rPr>
          <w:color w:val="000000" w:themeColor="text1"/>
          <w:sz w:val="24"/>
          <w:szCs w:val="24"/>
        </w:rPr>
      </w:pPr>
      <w:r>
        <w:rPr>
          <w:color w:val="000000" w:themeColor="text1"/>
          <w:sz w:val="24"/>
          <w:szCs w:val="24"/>
        </w:rPr>
        <w:tab/>
        <w:t xml:space="preserve">Bodo </w:t>
      </w:r>
      <w:proofErr w:type="spellStart"/>
      <w:r>
        <w:rPr>
          <w:color w:val="000000" w:themeColor="text1"/>
          <w:sz w:val="24"/>
          <w:szCs w:val="24"/>
        </w:rPr>
        <w:t>Mattew</w:t>
      </w:r>
      <w:proofErr w:type="spellEnd"/>
      <w:r>
        <w:rPr>
          <w:color w:val="000000" w:themeColor="text1"/>
          <w:sz w:val="24"/>
          <w:szCs w:val="24"/>
        </w:rPr>
        <w:t xml:space="preserve">, </w:t>
      </w:r>
      <w:proofErr w:type="spellStart"/>
      <w:r>
        <w:rPr>
          <w:color w:val="000000" w:themeColor="text1"/>
          <w:sz w:val="24"/>
          <w:szCs w:val="24"/>
        </w:rPr>
        <w:t>Eichkamp</w:t>
      </w:r>
      <w:proofErr w:type="spellEnd"/>
      <w:r>
        <w:rPr>
          <w:color w:val="000000" w:themeColor="text1"/>
          <w:sz w:val="24"/>
          <w:szCs w:val="24"/>
        </w:rPr>
        <w:t xml:space="preserve"> 25,44328 Dortmund</w:t>
      </w:r>
      <w:r w:rsidR="007B15DA">
        <w:rPr>
          <w:color w:val="000000" w:themeColor="text1"/>
          <w:sz w:val="24"/>
          <w:szCs w:val="24"/>
        </w:rPr>
        <w:t xml:space="preserve">, </w:t>
      </w:r>
      <w:r>
        <w:rPr>
          <w:color w:val="000000" w:themeColor="text1"/>
          <w:sz w:val="24"/>
          <w:szCs w:val="24"/>
        </w:rPr>
        <w:t>Tel.:0231/239888 oder 01</w:t>
      </w:r>
      <w:r w:rsidR="00FB156C">
        <w:rPr>
          <w:color w:val="000000" w:themeColor="text1"/>
          <w:sz w:val="24"/>
          <w:szCs w:val="24"/>
        </w:rPr>
        <w:t>76/43934432</w:t>
      </w:r>
    </w:p>
    <w:p w:rsidR="000E527F" w:rsidRDefault="000E527F" w:rsidP="000E527F">
      <w:pPr>
        <w:spacing w:line="240" w:lineRule="auto"/>
        <w:ind w:left="2832" w:hanging="2832"/>
        <w:rPr>
          <w:color w:val="000000" w:themeColor="text1"/>
          <w:sz w:val="24"/>
          <w:szCs w:val="24"/>
        </w:rPr>
      </w:pPr>
      <w:r>
        <w:rPr>
          <w:color w:val="000000" w:themeColor="text1"/>
          <w:sz w:val="24"/>
          <w:szCs w:val="24"/>
        </w:rPr>
        <w:tab/>
        <w:t xml:space="preserve">Turnieranmeldung bitte per E-Mail an: </w:t>
      </w:r>
    </w:p>
    <w:p w:rsidR="00FE04B0" w:rsidRPr="00C072B7" w:rsidRDefault="000E527F" w:rsidP="00145FF6">
      <w:pPr>
        <w:spacing w:line="240" w:lineRule="auto"/>
        <w:ind w:left="2832" w:hanging="2832"/>
        <w:rPr>
          <w:color w:val="000000" w:themeColor="text1"/>
          <w:sz w:val="24"/>
          <w:szCs w:val="24"/>
        </w:rPr>
      </w:pPr>
      <w:r>
        <w:rPr>
          <w:color w:val="000000" w:themeColor="text1"/>
          <w:sz w:val="24"/>
          <w:szCs w:val="24"/>
        </w:rPr>
        <w:tab/>
      </w:r>
      <w:hyperlink r:id="rId8" w:history="1">
        <w:r w:rsidR="007372E6" w:rsidRPr="007372E6">
          <w:rPr>
            <w:rStyle w:val="Hyperlink"/>
            <w:color w:val="000000" w:themeColor="text1"/>
            <w:sz w:val="24"/>
            <w:szCs w:val="24"/>
            <w:u w:val="none"/>
          </w:rPr>
          <w:t>kg.gruen-gold-Scharnhorst@online.de</w:t>
        </w:r>
      </w:hyperlink>
    </w:p>
    <w:sectPr w:rsidR="00FE04B0" w:rsidRPr="00C072B7" w:rsidSect="00145FF6">
      <w:headerReference w:type="default" r:id="rId9"/>
      <w:foot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F1" w:rsidRDefault="006F7EF1" w:rsidP="002D11C4">
      <w:pPr>
        <w:spacing w:after="0" w:line="240" w:lineRule="auto"/>
      </w:pPr>
      <w:r>
        <w:separator/>
      </w:r>
    </w:p>
  </w:endnote>
  <w:endnote w:type="continuationSeparator" w:id="0">
    <w:p w:rsidR="006F7EF1" w:rsidRDefault="006F7EF1" w:rsidP="002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46075C555924054B6C368D50EE58B8B"/>
      </w:placeholder>
      <w:temporary/>
      <w:showingPlcHdr/>
    </w:sdtPr>
    <w:sdtEndPr/>
    <w:sdtContent>
      <w:p w:rsidR="002D11C4" w:rsidRDefault="002D11C4">
        <w:pPr>
          <w:pStyle w:val="Fuzeile"/>
        </w:pPr>
        <w:r>
          <w:t>[Geben Sie Text ein]</w:t>
        </w:r>
      </w:p>
    </w:sdtContent>
  </w:sdt>
  <w:p w:rsidR="002D11C4" w:rsidRDefault="002D11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F1" w:rsidRDefault="006F7EF1" w:rsidP="002D11C4">
      <w:pPr>
        <w:spacing w:after="0" w:line="240" w:lineRule="auto"/>
      </w:pPr>
      <w:r>
        <w:separator/>
      </w:r>
    </w:p>
  </w:footnote>
  <w:footnote w:type="continuationSeparator" w:id="0">
    <w:p w:rsidR="006F7EF1" w:rsidRDefault="006F7EF1" w:rsidP="002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C4" w:rsidRDefault="002D11C4" w:rsidP="002D11C4">
    <w:pPr>
      <w:pStyle w:val="Kopfzeile"/>
      <w:rPr>
        <w:rFonts w:ascii="Script MT Bold" w:hAnsi="Script MT Bold"/>
        <w:sz w:val="28"/>
        <w:szCs w:val="28"/>
      </w:rPr>
    </w:pPr>
  </w:p>
  <w:p w:rsidR="002D11C4" w:rsidRDefault="002D11C4">
    <w:pPr>
      <w:pStyle w:val="Kopfzeile"/>
    </w:pPr>
  </w:p>
  <w:p w:rsidR="002D11C4" w:rsidRDefault="002D11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C4"/>
    <w:rsid w:val="00053439"/>
    <w:rsid w:val="000562B2"/>
    <w:rsid w:val="000E527F"/>
    <w:rsid w:val="00145FF6"/>
    <w:rsid w:val="002D11C4"/>
    <w:rsid w:val="00352654"/>
    <w:rsid w:val="003A5A40"/>
    <w:rsid w:val="00441F7C"/>
    <w:rsid w:val="00471C9B"/>
    <w:rsid w:val="006F7EF1"/>
    <w:rsid w:val="007372E6"/>
    <w:rsid w:val="007B15DA"/>
    <w:rsid w:val="00925FD1"/>
    <w:rsid w:val="009838BF"/>
    <w:rsid w:val="00AF125E"/>
    <w:rsid w:val="00C072B7"/>
    <w:rsid w:val="00C8465B"/>
    <w:rsid w:val="00D40FFC"/>
    <w:rsid w:val="00EB42AC"/>
    <w:rsid w:val="00F1467C"/>
    <w:rsid w:val="00FA440E"/>
    <w:rsid w:val="00FB156C"/>
    <w:rsid w:val="00FE0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1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1C4"/>
  </w:style>
  <w:style w:type="paragraph" w:styleId="Fuzeile">
    <w:name w:val="footer"/>
    <w:basedOn w:val="Standard"/>
    <w:link w:val="FuzeileZchn"/>
    <w:uiPriority w:val="99"/>
    <w:unhideWhenUsed/>
    <w:rsid w:val="002D1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1C4"/>
  </w:style>
  <w:style w:type="paragraph" w:styleId="Sprechblasentext">
    <w:name w:val="Balloon Text"/>
    <w:basedOn w:val="Standard"/>
    <w:link w:val="SprechblasentextZchn"/>
    <w:uiPriority w:val="99"/>
    <w:semiHidden/>
    <w:unhideWhenUsed/>
    <w:rsid w:val="002D11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1C4"/>
    <w:rPr>
      <w:rFonts w:ascii="Tahoma" w:hAnsi="Tahoma" w:cs="Tahoma"/>
      <w:sz w:val="16"/>
      <w:szCs w:val="16"/>
    </w:rPr>
  </w:style>
  <w:style w:type="character" w:styleId="Hyperlink">
    <w:name w:val="Hyperlink"/>
    <w:basedOn w:val="Absatz-Standardschriftart"/>
    <w:uiPriority w:val="99"/>
    <w:unhideWhenUsed/>
    <w:rsid w:val="00C07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1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1C4"/>
  </w:style>
  <w:style w:type="paragraph" w:styleId="Fuzeile">
    <w:name w:val="footer"/>
    <w:basedOn w:val="Standard"/>
    <w:link w:val="FuzeileZchn"/>
    <w:uiPriority w:val="99"/>
    <w:unhideWhenUsed/>
    <w:rsid w:val="002D1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1C4"/>
  </w:style>
  <w:style w:type="paragraph" w:styleId="Sprechblasentext">
    <w:name w:val="Balloon Text"/>
    <w:basedOn w:val="Standard"/>
    <w:link w:val="SprechblasentextZchn"/>
    <w:uiPriority w:val="99"/>
    <w:semiHidden/>
    <w:unhideWhenUsed/>
    <w:rsid w:val="002D11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1C4"/>
    <w:rPr>
      <w:rFonts w:ascii="Tahoma" w:hAnsi="Tahoma" w:cs="Tahoma"/>
      <w:sz w:val="16"/>
      <w:szCs w:val="16"/>
    </w:rPr>
  </w:style>
  <w:style w:type="character" w:styleId="Hyperlink">
    <w:name w:val="Hyperlink"/>
    <w:basedOn w:val="Absatz-Standardschriftart"/>
    <w:uiPriority w:val="99"/>
    <w:unhideWhenUsed/>
    <w:rsid w:val="00C07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041">
      <w:bodyDiv w:val="1"/>
      <w:marLeft w:val="0"/>
      <w:marRight w:val="0"/>
      <w:marTop w:val="0"/>
      <w:marBottom w:val="0"/>
      <w:divBdr>
        <w:top w:val="none" w:sz="0" w:space="0" w:color="auto"/>
        <w:left w:val="none" w:sz="0" w:space="0" w:color="auto"/>
        <w:bottom w:val="none" w:sz="0" w:space="0" w:color="auto"/>
        <w:right w:val="none" w:sz="0" w:space="0" w:color="auto"/>
      </w:divBdr>
      <w:divsChild>
        <w:div w:id="464667962">
          <w:marLeft w:val="0"/>
          <w:marRight w:val="0"/>
          <w:marTop w:val="0"/>
          <w:marBottom w:val="0"/>
          <w:divBdr>
            <w:top w:val="none" w:sz="0" w:space="0" w:color="auto"/>
            <w:left w:val="none" w:sz="0" w:space="0" w:color="auto"/>
            <w:bottom w:val="none" w:sz="0" w:space="0" w:color="auto"/>
            <w:right w:val="none" w:sz="0" w:space="0" w:color="auto"/>
          </w:divBdr>
        </w:div>
        <w:div w:id="1321928262">
          <w:marLeft w:val="0"/>
          <w:marRight w:val="0"/>
          <w:marTop w:val="0"/>
          <w:marBottom w:val="0"/>
          <w:divBdr>
            <w:top w:val="none" w:sz="0" w:space="0" w:color="auto"/>
            <w:left w:val="none" w:sz="0" w:space="0" w:color="auto"/>
            <w:bottom w:val="none" w:sz="0" w:space="0" w:color="auto"/>
            <w:right w:val="none" w:sz="0" w:space="0" w:color="auto"/>
          </w:divBdr>
        </w:div>
        <w:div w:id="907419937">
          <w:marLeft w:val="0"/>
          <w:marRight w:val="0"/>
          <w:marTop w:val="0"/>
          <w:marBottom w:val="0"/>
          <w:divBdr>
            <w:top w:val="none" w:sz="0" w:space="0" w:color="auto"/>
            <w:left w:val="none" w:sz="0" w:space="0" w:color="auto"/>
            <w:bottom w:val="none" w:sz="0" w:space="0" w:color="auto"/>
            <w:right w:val="none" w:sz="0" w:space="0" w:color="auto"/>
          </w:divBdr>
        </w:div>
        <w:div w:id="153376817">
          <w:marLeft w:val="0"/>
          <w:marRight w:val="0"/>
          <w:marTop w:val="0"/>
          <w:marBottom w:val="0"/>
          <w:divBdr>
            <w:top w:val="none" w:sz="0" w:space="0" w:color="auto"/>
            <w:left w:val="none" w:sz="0" w:space="0" w:color="auto"/>
            <w:bottom w:val="none" w:sz="0" w:space="0" w:color="auto"/>
            <w:right w:val="none" w:sz="0" w:space="0" w:color="auto"/>
          </w:divBdr>
        </w:div>
        <w:div w:id="1862889540">
          <w:marLeft w:val="0"/>
          <w:marRight w:val="0"/>
          <w:marTop w:val="0"/>
          <w:marBottom w:val="0"/>
          <w:divBdr>
            <w:top w:val="none" w:sz="0" w:space="0" w:color="auto"/>
            <w:left w:val="none" w:sz="0" w:space="0" w:color="auto"/>
            <w:bottom w:val="none" w:sz="0" w:space="0" w:color="auto"/>
            <w:right w:val="none" w:sz="0" w:space="0" w:color="auto"/>
          </w:divBdr>
        </w:div>
        <w:div w:id="157038488">
          <w:marLeft w:val="0"/>
          <w:marRight w:val="0"/>
          <w:marTop w:val="0"/>
          <w:marBottom w:val="0"/>
          <w:divBdr>
            <w:top w:val="none" w:sz="0" w:space="0" w:color="auto"/>
            <w:left w:val="none" w:sz="0" w:space="0" w:color="auto"/>
            <w:bottom w:val="none" w:sz="0" w:space="0" w:color="auto"/>
            <w:right w:val="none" w:sz="0" w:space="0" w:color="auto"/>
          </w:divBdr>
        </w:div>
        <w:div w:id="1620183988">
          <w:marLeft w:val="0"/>
          <w:marRight w:val="0"/>
          <w:marTop w:val="0"/>
          <w:marBottom w:val="0"/>
          <w:divBdr>
            <w:top w:val="none" w:sz="0" w:space="0" w:color="auto"/>
            <w:left w:val="none" w:sz="0" w:space="0" w:color="auto"/>
            <w:bottom w:val="none" w:sz="0" w:space="0" w:color="auto"/>
            <w:right w:val="none" w:sz="0" w:space="0" w:color="auto"/>
          </w:divBdr>
        </w:div>
      </w:divsChild>
    </w:div>
    <w:div w:id="957033805">
      <w:bodyDiv w:val="1"/>
      <w:marLeft w:val="0"/>
      <w:marRight w:val="0"/>
      <w:marTop w:val="0"/>
      <w:marBottom w:val="0"/>
      <w:divBdr>
        <w:top w:val="none" w:sz="0" w:space="0" w:color="auto"/>
        <w:left w:val="none" w:sz="0" w:space="0" w:color="auto"/>
        <w:bottom w:val="none" w:sz="0" w:space="0" w:color="auto"/>
        <w:right w:val="none" w:sz="0" w:space="0" w:color="auto"/>
      </w:divBdr>
    </w:div>
    <w:div w:id="1225288983">
      <w:bodyDiv w:val="1"/>
      <w:marLeft w:val="0"/>
      <w:marRight w:val="0"/>
      <w:marTop w:val="0"/>
      <w:marBottom w:val="0"/>
      <w:divBdr>
        <w:top w:val="none" w:sz="0" w:space="0" w:color="auto"/>
        <w:left w:val="none" w:sz="0" w:space="0" w:color="auto"/>
        <w:bottom w:val="none" w:sz="0" w:space="0" w:color="auto"/>
        <w:right w:val="none" w:sz="0" w:space="0" w:color="auto"/>
      </w:divBdr>
      <w:divsChild>
        <w:div w:id="878323834">
          <w:marLeft w:val="0"/>
          <w:marRight w:val="0"/>
          <w:marTop w:val="0"/>
          <w:marBottom w:val="0"/>
          <w:divBdr>
            <w:top w:val="none" w:sz="0" w:space="0" w:color="auto"/>
            <w:left w:val="none" w:sz="0" w:space="0" w:color="auto"/>
            <w:bottom w:val="none" w:sz="0" w:space="0" w:color="auto"/>
            <w:right w:val="none" w:sz="0" w:space="0" w:color="auto"/>
          </w:divBdr>
        </w:div>
        <w:div w:id="183128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gruen-gold-Scharnhorst@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nevaldeutschland.de"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075C555924054B6C368D50EE58B8B"/>
        <w:category>
          <w:name w:val="Allgemein"/>
          <w:gallery w:val="placeholder"/>
        </w:category>
        <w:types>
          <w:type w:val="bbPlcHdr"/>
        </w:types>
        <w:behaviors>
          <w:behavior w:val="content"/>
        </w:behaviors>
        <w:guid w:val="{B6F5DC57-8B18-4234-9A03-56BD243C09BF}"/>
      </w:docPartPr>
      <w:docPartBody>
        <w:p w:rsidR="00945422" w:rsidRDefault="00CC16F2" w:rsidP="00CC16F2">
          <w:pPr>
            <w:pStyle w:val="E46075C555924054B6C368D50EE58B8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F2"/>
    <w:rsid w:val="003D6612"/>
    <w:rsid w:val="00492EF3"/>
    <w:rsid w:val="007F541D"/>
    <w:rsid w:val="0094150E"/>
    <w:rsid w:val="00945422"/>
    <w:rsid w:val="00CC16F2"/>
    <w:rsid w:val="00F32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6075C555924054B6C368D50EE58B8B">
    <w:name w:val="E46075C555924054B6C368D50EE58B8B"/>
    <w:rsid w:val="00CC16F2"/>
  </w:style>
  <w:style w:type="paragraph" w:customStyle="1" w:styleId="2BEC0CF2777746F7ADE9935150706F29">
    <w:name w:val="2BEC0CF2777746F7ADE9935150706F29"/>
    <w:rsid w:val="00CC1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6075C555924054B6C368D50EE58B8B">
    <w:name w:val="E46075C555924054B6C368D50EE58B8B"/>
    <w:rsid w:val="00CC16F2"/>
  </w:style>
  <w:style w:type="paragraph" w:customStyle="1" w:styleId="2BEC0CF2777746F7ADE9935150706F29">
    <w:name w:val="2BEC0CF2777746F7ADE9935150706F29"/>
    <w:rsid w:val="00CC1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6</cp:revision>
  <dcterms:created xsi:type="dcterms:W3CDTF">2017-07-06T11:20:00Z</dcterms:created>
  <dcterms:modified xsi:type="dcterms:W3CDTF">2017-07-21T16:47:00Z</dcterms:modified>
</cp:coreProperties>
</file>